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94" w:rsidRPr="005757B1" w:rsidRDefault="00BF0394" w:rsidP="00240BF9">
      <w:pPr>
        <w:jc w:val="center"/>
        <w:rPr>
          <w:sz w:val="28"/>
          <w:szCs w:val="28"/>
        </w:rPr>
      </w:pPr>
      <w:r w:rsidRPr="005757B1">
        <w:rPr>
          <w:noProof/>
          <w:sz w:val="28"/>
          <w:szCs w:val="28"/>
        </w:rPr>
        <w:drawing>
          <wp:anchor distT="0" distB="0" distL="114300" distR="114300" simplePos="0" relativeHeight="251657216" behindDoc="1" locked="0" layoutInCell="1" allowOverlap="1" wp14:anchorId="4E95EAAB" wp14:editId="68587FA1">
            <wp:simplePos x="0" y="0"/>
            <wp:positionH relativeFrom="column">
              <wp:posOffset>2585085</wp:posOffset>
            </wp:positionH>
            <wp:positionV relativeFrom="paragraph">
              <wp:posOffset>-507213</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BF0394" w:rsidRPr="00716068" w:rsidRDefault="00BF0394" w:rsidP="00240BF9">
      <w:pPr>
        <w:jc w:val="center"/>
        <w:rPr>
          <w:sz w:val="10"/>
          <w:szCs w:val="10"/>
        </w:rPr>
      </w:pPr>
    </w:p>
    <w:p w:rsidR="00BF0394" w:rsidRPr="005757B1" w:rsidRDefault="00BF0394" w:rsidP="00240BF9">
      <w:pPr>
        <w:pStyle w:val="a3"/>
        <w:jc w:val="center"/>
        <w:rPr>
          <w:rFonts w:ascii="Times New Roman" w:hAnsi="Times New Roman"/>
          <w:sz w:val="28"/>
          <w:szCs w:val="28"/>
        </w:rPr>
      </w:pPr>
      <w:r w:rsidRPr="005757B1">
        <w:rPr>
          <w:rFonts w:ascii="Times New Roman" w:hAnsi="Times New Roman"/>
          <w:sz w:val="28"/>
          <w:szCs w:val="28"/>
        </w:rPr>
        <w:t>МУНИЦИПАЛЬНОЕ ОБРАЗОВАНИЕ</w:t>
      </w:r>
    </w:p>
    <w:p w:rsidR="00BF0394" w:rsidRPr="005757B1" w:rsidRDefault="00BF0394" w:rsidP="00240BF9">
      <w:pPr>
        <w:pStyle w:val="a3"/>
        <w:jc w:val="center"/>
        <w:rPr>
          <w:rFonts w:ascii="Times New Roman" w:hAnsi="Times New Roman"/>
          <w:sz w:val="28"/>
          <w:szCs w:val="28"/>
        </w:rPr>
      </w:pPr>
      <w:r w:rsidRPr="005757B1">
        <w:rPr>
          <w:rFonts w:ascii="Times New Roman" w:hAnsi="Times New Roman"/>
          <w:sz w:val="28"/>
          <w:szCs w:val="28"/>
        </w:rPr>
        <w:t>ХАНТЫ-МАНСИЙСКИЙ РАЙОН</w:t>
      </w:r>
    </w:p>
    <w:p w:rsidR="00BF0394" w:rsidRPr="005757B1" w:rsidRDefault="00BF0394" w:rsidP="00240BF9">
      <w:pPr>
        <w:pStyle w:val="a3"/>
        <w:jc w:val="center"/>
        <w:rPr>
          <w:rFonts w:ascii="Times New Roman" w:hAnsi="Times New Roman"/>
          <w:sz w:val="28"/>
          <w:szCs w:val="28"/>
        </w:rPr>
      </w:pPr>
      <w:r w:rsidRPr="005757B1">
        <w:rPr>
          <w:rFonts w:ascii="Times New Roman" w:hAnsi="Times New Roman"/>
          <w:sz w:val="28"/>
          <w:szCs w:val="28"/>
        </w:rPr>
        <w:t>Ханты-Мансийский автономный округ – Югра</w:t>
      </w:r>
    </w:p>
    <w:p w:rsidR="00BF0394" w:rsidRPr="005757B1" w:rsidRDefault="00BF0394" w:rsidP="00240BF9">
      <w:pPr>
        <w:pStyle w:val="a3"/>
        <w:jc w:val="center"/>
        <w:rPr>
          <w:rFonts w:ascii="Times New Roman" w:hAnsi="Times New Roman"/>
          <w:sz w:val="28"/>
          <w:szCs w:val="28"/>
        </w:rPr>
      </w:pPr>
    </w:p>
    <w:p w:rsidR="00BF0394" w:rsidRPr="005757B1" w:rsidRDefault="00BF0394" w:rsidP="00240BF9">
      <w:pPr>
        <w:pStyle w:val="a3"/>
        <w:jc w:val="center"/>
        <w:rPr>
          <w:rFonts w:ascii="Times New Roman" w:hAnsi="Times New Roman"/>
          <w:b/>
          <w:sz w:val="28"/>
          <w:szCs w:val="28"/>
        </w:rPr>
      </w:pPr>
      <w:r w:rsidRPr="005757B1">
        <w:rPr>
          <w:rFonts w:ascii="Times New Roman" w:hAnsi="Times New Roman"/>
          <w:b/>
          <w:sz w:val="28"/>
          <w:szCs w:val="28"/>
        </w:rPr>
        <w:t>АДМИНИСТРАЦИЯ ХАНТЫ-МАНСИЙСКОГО РАЙОНА</w:t>
      </w:r>
    </w:p>
    <w:p w:rsidR="00BF0394" w:rsidRPr="005757B1" w:rsidRDefault="00BF0394" w:rsidP="00240BF9">
      <w:pPr>
        <w:pStyle w:val="a3"/>
        <w:jc w:val="center"/>
        <w:rPr>
          <w:rFonts w:ascii="Times New Roman" w:hAnsi="Times New Roman"/>
          <w:b/>
          <w:sz w:val="28"/>
          <w:szCs w:val="28"/>
        </w:rPr>
      </w:pPr>
    </w:p>
    <w:p w:rsidR="00BF0394" w:rsidRPr="005757B1" w:rsidRDefault="00BF0394" w:rsidP="00240BF9">
      <w:pPr>
        <w:pStyle w:val="a3"/>
        <w:jc w:val="center"/>
        <w:rPr>
          <w:rFonts w:ascii="Times New Roman" w:hAnsi="Times New Roman"/>
          <w:b/>
          <w:sz w:val="28"/>
          <w:szCs w:val="28"/>
        </w:rPr>
      </w:pPr>
      <w:r w:rsidRPr="005757B1">
        <w:rPr>
          <w:rFonts w:ascii="Times New Roman" w:hAnsi="Times New Roman"/>
          <w:b/>
          <w:sz w:val="28"/>
          <w:szCs w:val="28"/>
        </w:rPr>
        <w:t>П О С Т А Н О В Л Е Н И Е</w:t>
      </w:r>
    </w:p>
    <w:p w:rsidR="00BF0394" w:rsidRPr="005757B1" w:rsidRDefault="00BF0394" w:rsidP="00240BF9">
      <w:pPr>
        <w:pStyle w:val="a3"/>
        <w:jc w:val="center"/>
        <w:rPr>
          <w:rFonts w:ascii="Times New Roman" w:hAnsi="Times New Roman"/>
          <w:sz w:val="28"/>
          <w:szCs w:val="28"/>
        </w:rPr>
      </w:pPr>
    </w:p>
    <w:p w:rsidR="00BF0394" w:rsidRPr="005757B1" w:rsidRDefault="00BF0394" w:rsidP="00240BF9">
      <w:pPr>
        <w:pStyle w:val="a3"/>
        <w:rPr>
          <w:rFonts w:ascii="Times New Roman" w:hAnsi="Times New Roman"/>
          <w:sz w:val="28"/>
          <w:szCs w:val="28"/>
        </w:rPr>
      </w:pPr>
      <w:r w:rsidRPr="005757B1">
        <w:rPr>
          <w:rFonts w:ascii="Times New Roman" w:hAnsi="Times New Roman"/>
          <w:sz w:val="28"/>
          <w:szCs w:val="28"/>
        </w:rPr>
        <w:t xml:space="preserve">от </w:t>
      </w:r>
      <w:r w:rsidR="009B4762">
        <w:rPr>
          <w:rFonts w:ascii="Times New Roman" w:hAnsi="Times New Roman"/>
          <w:sz w:val="28"/>
          <w:szCs w:val="28"/>
        </w:rPr>
        <w:t xml:space="preserve">29.11.2017 </w:t>
      </w:r>
      <w:r w:rsidRPr="005757B1">
        <w:rPr>
          <w:rFonts w:ascii="Times New Roman" w:hAnsi="Times New Roman"/>
          <w:sz w:val="28"/>
          <w:szCs w:val="28"/>
        </w:rPr>
        <w:t xml:space="preserve">                                                                                               № </w:t>
      </w:r>
      <w:r w:rsidR="009B4762">
        <w:rPr>
          <w:rFonts w:ascii="Times New Roman" w:hAnsi="Times New Roman"/>
          <w:sz w:val="28"/>
          <w:szCs w:val="28"/>
        </w:rPr>
        <w:t>354</w:t>
      </w:r>
    </w:p>
    <w:p w:rsidR="00BF0394" w:rsidRPr="00B849B3" w:rsidRDefault="00BF0394" w:rsidP="00240BF9">
      <w:pPr>
        <w:pStyle w:val="a3"/>
        <w:rPr>
          <w:rFonts w:ascii="Times New Roman" w:hAnsi="Times New Roman"/>
          <w:i/>
          <w:sz w:val="24"/>
          <w:szCs w:val="24"/>
        </w:rPr>
      </w:pPr>
      <w:r w:rsidRPr="00B849B3">
        <w:rPr>
          <w:rFonts w:ascii="Times New Roman" w:hAnsi="Times New Roman"/>
          <w:i/>
          <w:sz w:val="24"/>
          <w:szCs w:val="24"/>
        </w:rPr>
        <w:t>г. Ханты-Мансийск</w:t>
      </w:r>
    </w:p>
    <w:p w:rsidR="00BF0394" w:rsidRPr="005757B1" w:rsidRDefault="00BF0394" w:rsidP="00240BF9">
      <w:pPr>
        <w:rPr>
          <w:sz w:val="28"/>
          <w:szCs w:val="28"/>
        </w:rPr>
      </w:pPr>
    </w:p>
    <w:p w:rsidR="00BF0394" w:rsidRPr="005757B1" w:rsidRDefault="00BF0394" w:rsidP="00240BF9">
      <w:pPr>
        <w:rPr>
          <w:sz w:val="28"/>
          <w:szCs w:val="28"/>
        </w:rPr>
      </w:pPr>
    </w:p>
    <w:p w:rsidR="00C26CFB" w:rsidRDefault="000E314A" w:rsidP="00240BF9">
      <w:pPr>
        <w:tabs>
          <w:tab w:val="left" w:pos="709"/>
        </w:tabs>
        <w:autoSpaceDE w:val="0"/>
        <w:autoSpaceDN w:val="0"/>
        <w:adjustRightInd w:val="0"/>
        <w:jc w:val="both"/>
        <w:rPr>
          <w:rFonts w:eastAsia="Calibri"/>
          <w:sz w:val="28"/>
          <w:szCs w:val="28"/>
          <w:lang w:eastAsia="en-US"/>
        </w:rPr>
      </w:pPr>
      <w:r w:rsidRPr="005757B1">
        <w:rPr>
          <w:rFonts w:eastAsia="Calibri"/>
          <w:sz w:val="28"/>
          <w:szCs w:val="28"/>
          <w:lang w:eastAsia="en-US"/>
        </w:rPr>
        <w:t xml:space="preserve">Об утверждении </w:t>
      </w:r>
      <w:r w:rsidR="005236E4" w:rsidRPr="005757B1">
        <w:rPr>
          <w:rFonts w:eastAsia="Calibri"/>
          <w:sz w:val="28"/>
          <w:szCs w:val="28"/>
          <w:lang w:eastAsia="en-US"/>
        </w:rPr>
        <w:t xml:space="preserve">Порядка </w:t>
      </w:r>
    </w:p>
    <w:p w:rsidR="00B849B3" w:rsidRDefault="005236E4" w:rsidP="00240BF9">
      <w:pPr>
        <w:tabs>
          <w:tab w:val="left" w:pos="709"/>
        </w:tabs>
        <w:autoSpaceDE w:val="0"/>
        <w:autoSpaceDN w:val="0"/>
        <w:adjustRightInd w:val="0"/>
        <w:jc w:val="both"/>
        <w:rPr>
          <w:rFonts w:eastAsia="Calibri"/>
          <w:sz w:val="28"/>
          <w:szCs w:val="28"/>
          <w:lang w:eastAsia="en-US"/>
        </w:rPr>
      </w:pPr>
      <w:r w:rsidRPr="005757B1">
        <w:rPr>
          <w:rFonts w:eastAsia="Calibri"/>
          <w:sz w:val="28"/>
          <w:szCs w:val="28"/>
          <w:lang w:eastAsia="en-US"/>
        </w:rPr>
        <w:t xml:space="preserve">осуществления внутреннего </w:t>
      </w:r>
    </w:p>
    <w:p w:rsidR="00C26CFB" w:rsidRDefault="005236E4" w:rsidP="00240BF9">
      <w:pPr>
        <w:tabs>
          <w:tab w:val="left" w:pos="709"/>
        </w:tabs>
        <w:autoSpaceDE w:val="0"/>
        <w:autoSpaceDN w:val="0"/>
        <w:adjustRightInd w:val="0"/>
        <w:jc w:val="both"/>
        <w:rPr>
          <w:rFonts w:eastAsia="Calibri"/>
          <w:sz w:val="28"/>
          <w:szCs w:val="28"/>
          <w:lang w:eastAsia="en-US"/>
        </w:rPr>
      </w:pPr>
      <w:r w:rsidRPr="005757B1">
        <w:rPr>
          <w:rFonts w:eastAsia="Calibri"/>
          <w:sz w:val="28"/>
          <w:szCs w:val="28"/>
          <w:lang w:eastAsia="en-US"/>
        </w:rPr>
        <w:t xml:space="preserve">муниципального финансового </w:t>
      </w:r>
    </w:p>
    <w:p w:rsidR="00B849B3" w:rsidRDefault="005236E4" w:rsidP="00240BF9">
      <w:pPr>
        <w:tabs>
          <w:tab w:val="left" w:pos="709"/>
        </w:tabs>
        <w:autoSpaceDE w:val="0"/>
        <w:autoSpaceDN w:val="0"/>
        <w:adjustRightInd w:val="0"/>
        <w:jc w:val="both"/>
        <w:rPr>
          <w:rFonts w:eastAsia="Calibri"/>
          <w:sz w:val="28"/>
          <w:szCs w:val="28"/>
          <w:lang w:eastAsia="en-US"/>
        </w:rPr>
      </w:pPr>
      <w:r w:rsidRPr="005757B1">
        <w:rPr>
          <w:rFonts w:eastAsia="Calibri"/>
          <w:sz w:val="28"/>
          <w:szCs w:val="28"/>
          <w:lang w:eastAsia="en-US"/>
        </w:rPr>
        <w:t xml:space="preserve">контроля и контроля в сфере закупок </w:t>
      </w:r>
    </w:p>
    <w:p w:rsidR="000E314A" w:rsidRPr="005757B1" w:rsidRDefault="005236E4" w:rsidP="00240BF9">
      <w:pPr>
        <w:tabs>
          <w:tab w:val="left" w:pos="709"/>
        </w:tabs>
        <w:autoSpaceDE w:val="0"/>
        <w:autoSpaceDN w:val="0"/>
        <w:adjustRightInd w:val="0"/>
        <w:jc w:val="both"/>
        <w:rPr>
          <w:rFonts w:eastAsia="Calibri"/>
          <w:sz w:val="28"/>
          <w:szCs w:val="28"/>
          <w:lang w:eastAsia="en-US"/>
        </w:rPr>
      </w:pPr>
      <w:r w:rsidRPr="005757B1">
        <w:rPr>
          <w:rFonts w:eastAsia="Calibri"/>
          <w:sz w:val="28"/>
          <w:szCs w:val="28"/>
          <w:lang w:eastAsia="en-US"/>
        </w:rPr>
        <w:t>в Ханты-Мансийском районе</w:t>
      </w:r>
    </w:p>
    <w:p w:rsidR="000E314A" w:rsidRPr="005757B1" w:rsidRDefault="000E314A" w:rsidP="00240BF9">
      <w:pPr>
        <w:tabs>
          <w:tab w:val="left" w:pos="709"/>
        </w:tabs>
        <w:autoSpaceDE w:val="0"/>
        <w:autoSpaceDN w:val="0"/>
        <w:adjustRightInd w:val="0"/>
        <w:jc w:val="both"/>
        <w:rPr>
          <w:sz w:val="28"/>
          <w:szCs w:val="28"/>
        </w:rPr>
      </w:pPr>
    </w:p>
    <w:p w:rsidR="00BF0394" w:rsidRPr="005757B1" w:rsidRDefault="00BF0394" w:rsidP="00240BF9">
      <w:pPr>
        <w:tabs>
          <w:tab w:val="left" w:pos="709"/>
        </w:tabs>
        <w:autoSpaceDE w:val="0"/>
        <w:autoSpaceDN w:val="0"/>
        <w:adjustRightInd w:val="0"/>
        <w:jc w:val="both"/>
        <w:rPr>
          <w:sz w:val="28"/>
          <w:szCs w:val="28"/>
        </w:rPr>
      </w:pPr>
    </w:p>
    <w:p w:rsidR="000E314A" w:rsidRPr="005757B1" w:rsidRDefault="000E314A" w:rsidP="00240BF9">
      <w:pPr>
        <w:autoSpaceDE w:val="0"/>
        <w:autoSpaceDN w:val="0"/>
        <w:adjustRightInd w:val="0"/>
        <w:ind w:firstLine="720"/>
        <w:jc w:val="both"/>
        <w:rPr>
          <w:sz w:val="28"/>
          <w:szCs w:val="28"/>
        </w:rPr>
      </w:pPr>
      <w:r w:rsidRPr="005757B1">
        <w:rPr>
          <w:sz w:val="28"/>
          <w:szCs w:val="28"/>
        </w:rPr>
        <w:t xml:space="preserve">В соответствии </w:t>
      </w:r>
      <w:r w:rsidR="005236E4" w:rsidRPr="005757B1">
        <w:rPr>
          <w:sz w:val="28"/>
          <w:szCs w:val="28"/>
        </w:rPr>
        <w:t>со статьей 269.2 Бюджетного кодекса Российской Федерации, статьей</w:t>
      </w:r>
      <w:r w:rsidR="006D760B" w:rsidRPr="005757B1">
        <w:rPr>
          <w:sz w:val="28"/>
          <w:szCs w:val="28"/>
        </w:rPr>
        <w:t xml:space="preserve"> 99 Федерального закона от </w:t>
      </w:r>
      <w:r w:rsidR="00693870" w:rsidRPr="005757B1">
        <w:rPr>
          <w:sz w:val="28"/>
          <w:szCs w:val="28"/>
        </w:rPr>
        <w:t>0</w:t>
      </w:r>
      <w:r w:rsidR="005236E4" w:rsidRPr="005757B1">
        <w:rPr>
          <w:sz w:val="28"/>
          <w:szCs w:val="28"/>
        </w:rPr>
        <w:t>5</w:t>
      </w:r>
      <w:r w:rsidR="00693870" w:rsidRPr="005757B1">
        <w:rPr>
          <w:sz w:val="28"/>
          <w:szCs w:val="28"/>
        </w:rPr>
        <w:t>.04.</w:t>
      </w:r>
      <w:r w:rsidR="005236E4" w:rsidRPr="005757B1">
        <w:rPr>
          <w:sz w:val="28"/>
          <w:szCs w:val="28"/>
        </w:rPr>
        <w:t>2013</w:t>
      </w:r>
      <w:r w:rsidR="006D760B" w:rsidRPr="005757B1">
        <w:rPr>
          <w:sz w:val="28"/>
          <w:szCs w:val="28"/>
        </w:rPr>
        <w:t xml:space="preserve"> </w:t>
      </w:r>
      <w:r w:rsidR="005236E4" w:rsidRPr="005757B1">
        <w:rPr>
          <w:sz w:val="28"/>
          <w:szCs w:val="28"/>
        </w:rPr>
        <w:t xml:space="preserve">№ 44-ФЗ </w:t>
      </w:r>
      <w:r w:rsidR="00BF0394" w:rsidRPr="005757B1">
        <w:rPr>
          <w:sz w:val="28"/>
          <w:szCs w:val="28"/>
        </w:rPr>
        <w:br/>
      </w:r>
      <w:r w:rsidR="005236E4" w:rsidRPr="005757B1">
        <w:rPr>
          <w:sz w:val="28"/>
          <w:szCs w:val="28"/>
        </w:rPr>
        <w:t>«О контрактной системе в сфере закупок товаров, работ, услуг для обеспечения государственных и муниципальных нужд</w:t>
      </w:r>
      <w:r w:rsidR="00C26CFB">
        <w:rPr>
          <w:sz w:val="28"/>
          <w:szCs w:val="28"/>
        </w:rPr>
        <w:t>»</w:t>
      </w:r>
      <w:r w:rsidR="005236E4" w:rsidRPr="005757B1">
        <w:rPr>
          <w:sz w:val="28"/>
          <w:szCs w:val="28"/>
        </w:rPr>
        <w:t xml:space="preserve">, </w:t>
      </w:r>
      <w:r w:rsidRPr="005757B1">
        <w:rPr>
          <w:sz w:val="28"/>
          <w:szCs w:val="28"/>
        </w:rPr>
        <w:t>решением Думы</w:t>
      </w:r>
      <w:r w:rsidR="006D760B" w:rsidRPr="005757B1">
        <w:rPr>
          <w:sz w:val="28"/>
          <w:szCs w:val="28"/>
        </w:rPr>
        <w:t xml:space="preserve"> </w:t>
      </w:r>
      <w:r w:rsidRPr="005757B1">
        <w:rPr>
          <w:sz w:val="28"/>
          <w:szCs w:val="28"/>
        </w:rPr>
        <w:t xml:space="preserve">Ханты-Мансийского района от </w:t>
      </w:r>
      <w:r w:rsidR="00011260" w:rsidRPr="005757B1">
        <w:rPr>
          <w:sz w:val="28"/>
          <w:szCs w:val="28"/>
        </w:rPr>
        <w:t>25</w:t>
      </w:r>
      <w:r w:rsidRPr="005757B1">
        <w:rPr>
          <w:sz w:val="28"/>
          <w:szCs w:val="28"/>
        </w:rPr>
        <w:t>.</w:t>
      </w:r>
      <w:r w:rsidR="00011260" w:rsidRPr="005757B1">
        <w:rPr>
          <w:sz w:val="28"/>
          <w:szCs w:val="28"/>
        </w:rPr>
        <w:t>10</w:t>
      </w:r>
      <w:r w:rsidRPr="005757B1">
        <w:rPr>
          <w:sz w:val="28"/>
          <w:szCs w:val="28"/>
        </w:rPr>
        <w:t xml:space="preserve">.2017 № </w:t>
      </w:r>
      <w:r w:rsidR="00011260" w:rsidRPr="005757B1">
        <w:rPr>
          <w:sz w:val="28"/>
          <w:szCs w:val="28"/>
        </w:rPr>
        <w:t>207</w:t>
      </w:r>
      <w:r w:rsidRPr="005757B1">
        <w:rPr>
          <w:sz w:val="28"/>
          <w:szCs w:val="28"/>
        </w:rPr>
        <w:t xml:space="preserve"> «</w:t>
      </w:r>
      <w:r w:rsidR="00BF0394" w:rsidRPr="005757B1">
        <w:rPr>
          <w:sz w:val="28"/>
          <w:szCs w:val="28"/>
        </w:rPr>
        <w:t xml:space="preserve">Об утверждении </w:t>
      </w:r>
      <w:r w:rsidR="00011260" w:rsidRPr="005757B1">
        <w:rPr>
          <w:sz w:val="28"/>
          <w:szCs w:val="28"/>
        </w:rPr>
        <w:t>структуры администрации Ханты-Мансийского района</w:t>
      </w:r>
      <w:r w:rsidRPr="005757B1">
        <w:rPr>
          <w:sz w:val="28"/>
          <w:szCs w:val="28"/>
        </w:rPr>
        <w:t>»:</w:t>
      </w:r>
    </w:p>
    <w:p w:rsidR="000E314A" w:rsidRPr="005757B1" w:rsidRDefault="000E314A" w:rsidP="00240BF9">
      <w:pPr>
        <w:pStyle w:val="a3"/>
        <w:jc w:val="both"/>
        <w:rPr>
          <w:rFonts w:ascii="Times New Roman" w:hAnsi="Times New Roman"/>
          <w:sz w:val="28"/>
          <w:szCs w:val="28"/>
        </w:rPr>
      </w:pPr>
    </w:p>
    <w:p w:rsidR="000E314A" w:rsidRPr="005757B1" w:rsidRDefault="00BF0394" w:rsidP="00240BF9">
      <w:pPr>
        <w:pStyle w:val="a3"/>
        <w:ind w:firstLine="709"/>
        <w:jc w:val="both"/>
        <w:rPr>
          <w:rFonts w:ascii="Times New Roman" w:hAnsi="Times New Roman"/>
          <w:sz w:val="28"/>
          <w:szCs w:val="28"/>
        </w:rPr>
      </w:pPr>
      <w:r w:rsidRPr="005757B1">
        <w:rPr>
          <w:rFonts w:ascii="Times New Roman" w:hAnsi="Times New Roman"/>
          <w:sz w:val="28"/>
          <w:szCs w:val="28"/>
        </w:rPr>
        <w:t xml:space="preserve">1. </w:t>
      </w:r>
      <w:r w:rsidR="00011260" w:rsidRPr="005757B1">
        <w:rPr>
          <w:rFonts w:ascii="Times New Roman" w:hAnsi="Times New Roman"/>
          <w:sz w:val="28"/>
          <w:szCs w:val="28"/>
        </w:rPr>
        <w:t xml:space="preserve">Утвердить </w:t>
      </w:r>
      <w:r w:rsidR="006D760B" w:rsidRPr="005757B1">
        <w:rPr>
          <w:rFonts w:ascii="Times New Roman" w:hAnsi="Times New Roman"/>
          <w:sz w:val="28"/>
          <w:szCs w:val="28"/>
        </w:rPr>
        <w:t>Порядок осуществления внутреннего муниципального финансового контроля и контроля в сфере закупок в Ханты-Мансийском районе (далее – Порядок) согласно приложению</w:t>
      </w:r>
      <w:r w:rsidR="000E314A" w:rsidRPr="005757B1">
        <w:rPr>
          <w:rFonts w:ascii="Times New Roman" w:hAnsi="Times New Roman"/>
          <w:sz w:val="28"/>
          <w:szCs w:val="28"/>
        </w:rPr>
        <w:t>.</w:t>
      </w:r>
    </w:p>
    <w:p w:rsidR="006D760B" w:rsidRPr="005757B1" w:rsidRDefault="00BF0394" w:rsidP="00240BF9">
      <w:pPr>
        <w:pStyle w:val="a3"/>
        <w:ind w:firstLine="709"/>
        <w:jc w:val="both"/>
        <w:rPr>
          <w:rFonts w:ascii="Times New Roman" w:hAnsi="Times New Roman"/>
          <w:sz w:val="28"/>
          <w:szCs w:val="28"/>
        </w:rPr>
      </w:pPr>
      <w:r w:rsidRPr="005757B1">
        <w:rPr>
          <w:rFonts w:ascii="Times New Roman" w:hAnsi="Times New Roman"/>
          <w:sz w:val="28"/>
          <w:szCs w:val="28"/>
        </w:rPr>
        <w:t xml:space="preserve">2. </w:t>
      </w:r>
      <w:r w:rsidR="006D760B" w:rsidRPr="005757B1">
        <w:rPr>
          <w:rFonts w:ascii="Times New Roman" w:hAnsi="Times New Roman"/>
          <w:sz w:val="28"/>
          <w:szCs w:val="28"/>
        </w:rPr>
        <w:t>Признать утратившим силу постановление администрации Ханты-Мансийского района от 05</w:t>
      </w:r>
      <w:r w:rsidR="00693870" w:rsidRPr="005757B1">
        <w:rPr>
          <w:rFonts w:ascii="Times New Roman" w:hAnsi="Times New Roman"/>
          <w:sz w:val="28"/>
          <w:szCs w:val="28"/>
        </w:rPr>
        <w:t>.03.2015 № 41</w:t>
      </w:r>
      <w:r w:rsidR="006D760B" w:rsidRPr="005757B1">
        <w:rPr>
          <w:rFonts w:ascii="Times New Roman" w:hAnsi="Times New Roman"/>
          <w:sz w:val="28"/>
          <w:szCs w:val="28"/>
        </w:rPr>
        <w:t xml:space="preserve"> «Об утверждении Порядка осуществления внутреннего муниципального финансового контроля </w:t>
      </w:r>
      <w:r w:rsidR="00E863D3" w:rsidRPr="005757B1">
        <w:rPr>
          <w:rFonts w:ascii="Times New Roman" w:hAnsi="Times New Roman"/>
          <w:sz w:val="28"/>
          <w:szCs w:val="28"/>
        </w:rPr>
        <w:br/>
      </w:r>
      <w:r w:rsidR="006D760B" w:rsidRPr="005757B1">
        <w:rPr>
          <w:rFonts w:ascii="Times New Roman" w:hAnsi="Times New Roman"/>
          <w:sz w:val="28"/>
          <w:szCs w:val="28"/>
        </w:rPr>
        <w:t xml:space="preserve">и контроля в сфере закупок </w:t>
      </w:r>
      <w:r w:rsidR="00693870" w:rsidRPr="005757B1">
        <w:rPr>
          <w:rFonts w:ascii="Times New Roman" w:hAnsi="Times New Roman"/>
          <w:sz w:val="28"/>
          <w:szCs w:val="28"/>
        </w:rPr>
        <w:t>администрацией Ханты-Мансийского района</w:t>
      </w:r>
      <w:r w:rsidR="006D760B" w:rsidRPr="005757B1">
        <w:rPr>
          <w:rFonts w:ascii="Times New Roman" w:hAnsi="Times New Roman"/>
          <w:sz w:val="28"/>
          <w:szCs w:val="28"/>
        </w:rPr>
        <w:t>».</w:t>
      </w:r>
    </w:p>
    <w:p w:rsidR="009F77EC" w:rsidRPr="005757B1" w:rsidRDefault="00BF0394" w:rsidP="00240BF9">
      <w:pPr>
        <w:pStyle w:val="a3"/>
        <w:ind w:firstLine="709"/>
        <w:jc w:val="both"/>
        <w:rPr>
          <w:rFonts w:ascii="Times New Roman" w:hAnsi="Times New Roman"/>
          <w:sz w:val="28"/>
          <w:szCs w:val="28"/>
        </w:rPr>
      </w:pPr>
      <w:r w:rsidRPr="005757B1">
        <w:rPr>
          <w:rFonts w:ascii="Times New Roman" w:hAnsi="Times New Roman"/>
          <w:sz w:val="28"/>
          <w:szCs w:val="28"/>
        </w:rPr>
        <w:t xml:space="preserve">3. </w:t>
      </w:r>
      <w:r w:rsidR="00693870" w:rsidRPr="005757B1">
        <w:rPr>
          <w:rFonts w:ascii="Times New Roman" w:hAnsi="Times New Roman"/>
          <w:sz w:val="28"/>
          <w:szCs w:val="28"/>
        </w:rPr>
        <w:t>Опубликовать настоящее постановление</w:t>
      </w:r>
      <w:r w:rsidR="009F77EC" w:rsidRPr="005757B1">
        <w:rPr>
          <w:rFonts w:ascii="Times New Roman" w:hAnsi="Times New Roman"/>
          <w:sz w:val="28"/>
          <w:szCs w:val="28"/>
        </w:rPr>
        <w:t xml:space="preserve"> в газете «Наш район»</w:t>
      </w:r>
      <w:r w:rsidR="00693870" w:rsidRPr="005757B1">
        <w:rPr>
          <w:rFonts w:ascii="Times New Roman" w:hAnsi="Times New Roman"/>
          <w:sz w:val="28"/>
          <w:szCs w:val="28"/>
        </w:rPr>
        <w:t xml:space="preserve"> </w:t>
      </w:r>
      <w:r w:rsidR="00E863D3" w:rsidRPr="005757B1">
        <w:rPr>
          <w:rFonts w:ascii="Times New Roman" w:hAnsi="Times New Roman"/>
          <w:sz w:val="28"/>
          <w:szCs w:val="28"/>
        </w:rPr>
        <w:br/>
      </w:r>
      <w:r w:rsidR="00693870" w:rsidRPr="005757B1">
        <w:rPr>
          <w:rFonts w:ascii="Times New Roman" w:hAnsi="Times New Roman"/>
          <w:sz w:val="28"/>
          <w:szCs w:val="28"/>
        </w:rPr>
        <w:t xml:space="preserve">и разместить на официальном сайте </w:t>
      </w:r>
      <w:r w:rsidR="009F77EC" w:rsidRPr="005757B1">
        <w:rPr>
          <w:rFonts w:ascii="Times New Roman" w:hAnsi="Times New Roman"/>
          <w:sz w:val="28"/>
          <w:szCs w:val="28"/>
        </w:rPr>
        <w:t>администрации</w:t>
      </w:r>
      <w:r w:rsidR="00693870" w:rsidRPr="005757B1">
        <w:rPr>
          <w:rFonts w:ascii="Times New Roman" w:hAnsi="Times New Roman"/>
          <w:sz w:val="28"/>
          <w:szCs w:val="28"/>
        </w:rPr>
        <w:t xml:space="preserve"> Ханты-Мансийского района.</w:t>
      </w:r>
    </w:p>
    <w:p w:rsidR="00821B64" w:rsidRPr="005757B1" w:rsidRDefault="00BF0394" w:rsidP="00240BF9">
      <w:pPr>
        <w:pStyle w:val="a3"/>
        <w:ind w:firstLine="709"/>
        <w:jc w:val="both"/>
        <w:rPr>
          <w:rFonts w:ascii="Times New Roman" w:hAnsi="Times New Roman"/>
          <w:sz w:val="28"/>
          <w:szCs w:val="28"/>
        </w:rPr>
      </w:pPr>
      <w:r w:rsidRPr="005757B1">
        <w:rPr>
          <w:rFonts w:ascii="Times New Roman" w:hAnsi="Times New Roman"/>
          <w:sz w:val="28"/>
          <w:szCs w:val="28"/>
        </w:rPr>
        <w:t xml:space="preserve">5. </w:t>
      </w:r>
      <w:r w:rsidR="00821B64" w:rsidRPr="005757B1">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0E314A" w:rsidRPr="005757B1" w:rsidRDefault="00BF0394" w:rsidP="00240BF9">
      <w:pPr>
        <w:pStyle w:val="a3"/>
        <w:ind w:firstLine="709"/>
        <w:jc w:val="both"/>
        <w:rPr>
          <w:rFonts w:ascii="Times New Roman" w:hAnsi="Times New Roman"/>
          <w:sz w:val="28"/>
          <w:szCs w:val="28"/>
        </w:rPr>
      </w:pPr>
      <w:r w:rsidRPr="005757B1">
        <w:rPr>
          <w:rFonts w:ascii="Times New Roman" w:hAnsi="Times New Roman"/>
          <w:sz w:val="28"/>
          <w:szCs w:val="28"/>
        </w:rPr>
        <w:t xml:space="preserve">6. </w:t>
      </w:r>
      <w:r w:rsidR="000E314A" w:rsidRPr="005757B1">
        <w:rPr>
          <w:rFonts w:ascii="Times New Roman" w:hAnsi="Times New Roman"/>
          <w:sz w:val="28"/>
          <w:szCs w:val="28"/>
        </w:rPr>
        <w:t xml:space="preserve">Контроль за выполнением </w:t>
      </w:r>
      <w:r w:rsidR="009F77EC" w:rsidRPr="005757B1">
        <w:rPr>
          <w:rFonts w:ascii="Times New Roman" w:hAnsi="Times New Roman"/>
          <w:sz w:val="28"/>
          <w:szCs w:val="28"/>
        </w:rPr>
        <w:t>постановления</w:t>
      </w:r>
      <w:r w:rsidR="006D760B" w:rsidRPr="005757B1">
        <w:rPr>
          <w:rFonts w:ascii="Times New Roman" w:hAnsi="Times New Roman"/>
          <w:sz w:val="28"/>
          <w:szCs w:val="28"/>
        </w:rPr>
        <w:t xml:space="preserve"> </w:t>
      </w:r>
      <w:r w:rsidR="00011260" w:rsidRPr="005757B1">
        <w:rPr>
          <w:rFonts w:ascii="Times New Roman" w:hAnsi="Times New Roman"/>
          <w:sz w:val="28"/>
          <w:szCs w:val="28"/>
        </w:rPr>
        <w:t>оставляю за собой</w:t>
      </w:r>
      <w:r w:rsidR="000E314A" w:rsidRPr="005757B1">
        <w:rPr>
          <w:rFonts w:ascii="Times New Roman" w:hAnsi="Times New Roman"/>
          <w:sz w:val="28"/>
          <w:szCs w:val="28"/>
        </w:rPr>
        <w:t>.</w:t>
      </w:r>
    </w:p>
    <w:p w:rsidR="000E314A" w:rsidRPr="005757B1" w:rsidRDefault="000E314A" w:rsidP="00240BF9">
      <w:pPr>
        <w:pStyle w:val="a3"/>
        <w:jc w:val="both"/>
        <w:rPr>
          <w:rFonts w:ascii="Times New Roman" w:hAnsi="Times New Roman"/>
          <w:sz w:val="28"/>
          <w:szCs w:val="28"/>
        </w:rPr>
      </w:pPr>
    </w:p>
    <w:p w:rsidR="00BF0394" w:rsidRDefault="00BF0394" w:rsidP="00240BF9">
      <w:pPr>
        <w:pStyle w:val="a3"/>
        <w:jc w:val="both"/>
        <w:rPr>
          <w:rFonts w:ascii="Times New Roman" w:hAnsi="Times New Roman"/>
          <w:sz w:val="28"/>
          <w:szCs w:val="28"/>
        </w:rPr>
      </w:pPr>
    </w:p>
    <w:p w:rsidR="00716068" w:rsidRPr="005757B1" w:rsidRDefault="00716068" w:rsidP="00240BF9">
      <w:pPr>
        <w:pStyle w:val="a3"/>
        <w:jc w:val="both"/>
        <w:rPr>
          <w:rFonts w:ascii="Times New Roman" w:hAnsi="Times New Roman"/>
          <w:sz w:val="28"/>
          <w:szCs w:val="28"/>
        </w:rPr>
      </w:pPr>
    </w:p>
    <w:p w:rsidR="00BD1E04" w:rsidRPr="005757B1" w:rsidRDefault="000E314A" w:rsidP="00240BF9">
      <w:pPr>
        <w:pStyle w:val="a3"/>
      </w:pPr>
      <w:r w:rsidRPr="005757B1">
        <w:rPr>
          <w:rFonts w:ascii="Times New Roman" w:hAnsi="Times New Roman"/>
          <w:sz w:val="28"/>
          <w:szCs w:val="28"/>
        </w:rPr>
        <w:t xml:space="preserve">Глава </w:t>
      </w:r>
      <w:r w:rsidR="00BF0394" w:rsidRPr="005757B1">
        <w:rPr>
          <w:rFonts w:ascii="Times New Roman" w:hAnsi="Times New Roman"/>
          <w:sz w:val="28"/>
          <w:szCs w:val="28"/>
        </w:rPr>
        <w:t>Ханты-Мансийского района</w:t>
      </w:r>
      <w:r w:rsidR="00BF0394" w:rsidRPr="005757B1">
        <w:rPr>
          <w:rFonts w:ascii="Times New Roman" w:hAnsi="Times New Roman"/>
          <w:sz w:val="28"/>
          <w:szCs w:val="28"/>
        </w:rPr>
        <w:tab/>
      </w:r>
      <w:r w:rsidR="00BF0394" w:rsidRPr="005757B1">
        <w:rPr>
          <w:rFonts w:ascii="Times New Roman" w:hAnsi="Times New Roman"/>
          <w:sz w:val="28"/>
          <w:szCs w:val="28"/>
        </w:rPr>
        <w:tab/>
      </w:r>
      <w:r w:rsidR="005236E4" w:rsidRPr="005757B1">
        <w:rPr>
          <w:rFonts w:ascii="Times New Roman" w:hAnsi="Times New Roman"/>
          <w:sz w:val="28"/>
          <w:szCs w:val="28"/>
        </w:rPr>
        <w:t xml:space="preserve">                </w:t>
      </w:r>
      <w:r w:rsidR="00E863D3" w:rsidRPr="005757B1">
        <w:rPr>
          <w:rFonts w:ascii="Times New Roman" w:hAnsi="Times New Roman"/>
          <w:sz w:val="28"/>
          <w:szCs w:val="28"/>
        </w:rPr>
        <w:t xml:space="preserve">                </w:t>
      </w:r>
      <w:r w:rsidR="005236E4" w:rsidRPr="005757B1">
        <w:rPr>
          <w:rFonts w:ascii="Times New Roman" w:hAnsi="Times New Roman"/>
          <w:sz w:val="28"/>
          <w:szCs w:val="28"/>
        </w:rPr>
        <w:t xml:space="preserve">   </w:t>
      </w:r>
      <w:r w:rsidRPr="005757B1">
        <w:rPr>
          <w:rFonts w:ascii="Times New Roman" w:hAnsi="Times New Roman"/>
          <w:sz w:val="28"/>
          <w:szCs w:val="28"/>
        </w:rPr>
        <w:t>К.Р.Минулин</w:t>
      </w:r>
    </w:p>
    <w:p w:rsidR="00F17652" w:rsidRPr="005757B1" w:rsidRDefault="00F17652" w:rsidP="00240BF9">
      <w:pPr>
        <w:pStyle w:val="ConsPlusNormal"/>
        <w:jc w:val="right"/>
        <w:outlineLvl w:val="0"/>
        <w:rPr>
          <w:rFonts w:ascii="Times New Roman" w:hAnsi="Times New Roman" w:cs="Times New Roman"/>
          <w:sz w:val="28"/>
          <w:szCs w:val="28"/>
        </w:rPr>
      </w:pPr>
      <w:r w:rsidRPr="005757B1">
        <w:rPr>
          <w:rFonts w:ascii="Times New Roman" w:hAnsi="Times New Roman" w:cs="Times New Roman"/>
          <w:sz w:val="28"/>
          <w:szCs w:val="28"/>
        </w:rPr>
        <w:lastRenderedPageBreak/>
        <w:t>Приложение</w:t>
      </w:r>
    </w:p>
    <w:p w:rsidR="00F17652" w:rsidRPr="005757B1" w:rsidRDefault="00F17652" w:rsidP="00240BF9">
      <w:pPr>
        <w:pStyle w:val="ConsPlusNormal"/>
        <w:jc w:val="right"/>
        <w:rPr>
          <w:rFonts w:ascii="Times New Roman" w:hAnsi="Times New Roman" w:cs="Times New Roman"/>
          <w:sz w:val="28"/>
          <w:szCs w:val="28"/>
        </w:rPr>
      </w:pPr>
      <w:r w:rsidRPr="005757B1">
        <w:rPr>
          <w:rFonts w:ascii="Times New Roman" w:hAnsi="Times New Roman" w:cs="Times New Roman"/>
          <w:sz w:val="28"/>
          <w:szCs w:val="28"/>
        </w:rPr>
        <w:t>к постановлению администрации</w:t>
      </w:r>
    </w:p>
    <w:p w:rsidR="00F17652" w:rsidRPr="005757B1" w:rsidRDefault="00F17652" w:rsidP="00240BF9">
      <w:pPr>
        <w:pStyle w:val="ConsPlusNormal"/>
        <w:jc w:val="right"/>
        <w:rPr>
          <w:rFonts w:ascii="Times New Roman" w:hAnsi="Times New Roman" w:cs="Times New Roman"/>
          <w:sz w:val="28"/>
          <w:szCs w:val="28"/>
        </w:rPr>
      </w:pPr>
      <w:r w:rsidRPr="005757B1">
        <w:rPr>
          <w:rFonts w:ascii="Times New Roman" w:hAnsi="Times New Roman" w:cs="Times New Roman"/>
          <w:sz w:val="28"/>
          <w:szCs w:val="28"/>
        </w:rPr>
        <w:t>Ханты-Мансийского района</w:t>
      </w:r>
    </w:p>
    <w:p w:rsidR="00F17652" w:rsidRPr="005757B1" w:rsidRDefault="00BF0394" w:rsidP="009B4762">
      <w:pPr>
        <w:pStyle w:val="ConsPlusNormal"/>
        <w:ind w:left="4956" w:firstLine="708"/>
        <w:jc w:val="right"/>
        <w:rPr>
          <w:rFonts w:ascii="Times New Roman" w:hAnsi="Times New Roman" w:cs="Times New Roman"/>
          <w:sz w:val="28"/>
          <w:szCs w:val="28"/>
        </w:rPr>
      </w:pPr>
      <w:bookmarkStart w:id="0" w:name="_GoBack"/>
      <w:r w:rsidRPr="005757B1">
        <w:rPr>
          <w:rFonts w:ascii="Times New Roman" w:hAnsi="Times New Roman" w:cs="Times New Roman"/>
          <w:sz w:val="28"/>
          <w:szCs w:val="28"/>
        </w:rPr>
        <w:t xml:space="preserve">  </w:t>
      </w:r>
      <w:r w:rsidR="00F17652" w:rsidRPr="005757B1">
        <w:rPr>
          <w:rFonts w:ascii="Times New Roman" w:hAnsi="Times New Roman" w:cs="Times New Roman"/>
          <w:sz w:val="28"/>
          <w:szCs w:val="28"/>
        </w:rPr>
        <w:t xml:space="preserve">от </w:t>
      </w:r>
      <w:r w:rsidR="009B4762">
        <w:rPr>
          <w:rFonts w:ascii="Times New Roman" w:hAnsi="Times New Roman" w:cs="Times New Roman"/>
          <w:sz w:val="28"/>
          <w:szCs w:val="28"/>
        </w:rPr>
        <w:t xml:space="preserve">29.11.2017 </w:t>
      </w:r>
      <w:r w:rsidRPr="005757B1">
        <w:rPr>
          <w:rFonts w:ascii="Times New Roman" w:hAnsi="Times New Roman" w:cs="Times New Roman"/>
          <w:sz w:val="28"/>
          <w:szCs w:val="28"/>
        </w:rPr>
        <w:t>№</w:t>
      </w:r>
      <w:r w:rsidR="009B4762">
        <w:rPr>
          <w:rFonts w:ascii="Times New Roman" w:hAnsi="Times New Roman" w:cs="Times New Roman"/>
          <w:sz w:val="28"/>
          <w:szCs w:val="28"/>
        </w:rPr>
        <w:t xml:space="preserve"> 354</w:t>
      </w:r>
    </w:p>
    <w:bookmarkEnd w:id="0"/>
    <w:p w:rsidR="00F17652" w:rsidRPr="005757B1" w:rsidRDefault="00F17652" w:rsidP="00240BF9">
      <w:pPr>
        <w:pStyle w:val="ConsPlusNormal"/>
        <w:jc w:val="center"/>
        <w:rPr>
          <w:rFonts w:ascii="Times New Roman" w:hAnsi="Times New Roman" w:cs="Times New Roman"/>
          <w:sz w:val="28"/>
          <w:szCs w:val="28"/>
        </w:rPr>
      </w:pPr>
    </w:p>
    <w:p w:rsidR="00F17652" w:rsidRPr="005757B1" w:rsidRDefault="00F17652" w:rsidP="00240BF9">
      <w:pPr>
        <w:pStyle w:val="ConsPlusTitle"/>
        <w:jc w:val="center"/>
        <w:rPr>
          <w:rFonts w:ascii="Times New Roman" w:hAnsi="Times New Roman" w:cs="Times New Roman"/>
          <w:b w:val="0"/>
          <w:sz w:val="28"/>
          <w:szCs w:val="28"/>
        </w:rPr>
      </w:pPr>
      <w:bookmarkStart w:id="1" w:name="P29"/>
      <w:bookmarkEnd w:id="1"/>
      <w:r w:rsidRPr="005757B1">
        <w:rPr>
          <w:rFonts w:ascii="Times New Roman" w:hAnsi="Times New Roman" w:cs="Times New Roman"/>
          <w:b w:val="0"/>
          <w:sz w:val="28"/>
          <w:szCs w:val="28"/>
        </w:rPr>
        <w:t xml:space="preserve">Порядок </w:t>
      </w:r>
    </w:p>
    <w:p w:rsidR="00F17652" w:rsidRPr="005757B1" w:rsidRDefault="00F17652" w:rsidP="00240BF9">
      <w:pPr>
        <w:pStyle w:val="ConsPlusTitle"/>
        <w:jc w:val="center"/>
        <w:rPr>
          <w:rFonts w:ascii="Times New Roman" w:hAnsi="Times New Roman" w:cs="Times New Roman"/>
          <w:b w:val="0"/>
          <w:sz w:val="28"/>
          <w:szCs w:val="28"/>
        </w:rPr>
      </w:pPr>
      <w:r w:rsidRPr="005757B1">
        <w:rPr>
          <w:rFonts w:ascii="Times New Roman" w:hAnsi="Times New Roman" w:cs="Times New Roman"/>
          <w:b w:val="0"/>
          <w:sz w:val="28"/>
          <w:szCs w:val="28"/>
        </w:rPr>
        <w:t xml:space="preserve">осуществления внутреннего муниципального финансового контроля </w:t>
      </w:r>
    </w:p>
    <w:p w:rsidR="00F17652" w:rsidRPr="005757B1" w:rsidRDefault="00F17652" w:rsidP="00240BF9">
      <w:pPr>
        <w:pStyle w:val="ConsPlusTitle"/>
        <w:jc w:val="center"/>
        <w:rPr>
          <w:rFonts w:ascii="Times New Roman" w:hAnsi="Times New Roman" w:cs="Times New Roman"/>
          <w:b w:val="0"/>
          <w:sz w:val="28"/>
          <w:szCs w:val="28"/>
        </w:rPr>
      </w:pPr>
      <w:r w:rsidRPr="005757B1">
        <w:rPr>
          <w:rFonts w:ascii="Times New Roman" w:hAnsi="Times New Roman" w:cs="Times New Roman"/>
          <w:b w:val="0"/>
          <w:sz w:val="28"/>
          <w:szCs w:val="28"/>
        </w:rPr>
        <w:t>и контроля в сфере закупок в Ханты-Мансийском районе</w:t>
      </w:r>
    </w:p>
    <w:p w:rsidR="00F17652" w:rsidRPr="005757B1" w:rsidRDefault="00F17652" w:rsidP="00240BF9">
      <w:pPr>
        <w:pStyle w:val="ConsPlusNormal"/>
        <w:jc w:val="center"/>
        <w:rPr>
          <w:rFonts w:ascii="Times New Roman" w:hAnsi="Times New Roman" w:cs="Times New Roman"/>
          <w:sz w:val="28"/>
          <w:szCs w:val="28"/>
        </w:rPr>
      </w:pPr>
    </w:p>
    <w:p w:rsidR="00F17652" w:rsidRPr="005757B1" w:rsidRDefault="00F17652" w:rsidP="00240BF9">
      <w:pPr>
        <w:pStyle w:val="ConsPlusNormal"/>
        <w:jc w:val="center"/>
        <w:outlineLvl w:val="1"/>
        <w:rPr>
          <w:rFonts w:ascii="Times New Roman" w:hAnsi="Times New Roman" w:cs="Times New Roman"/>
          <w:sz w:val="28"/>
          <w:szCs w:val="28"/>
        </w:rPr>
      </w:pPr>
      <w:r w:rsidRPr="005757B1">
        <w:rPr>
          <w:rFonts w:ascii="Times New Roman" w:hAnsi="Times New Roman" w:cs="Times New Roman"/>
          <w:sz w:val="28"/>
          <w:szCs w:val="28"/>
        </w:rPr>
        <w:t>I. Общие положения</w:t>
      </w:r>
    </w:p>
    <w:p w:rsidR="00F17652" w:rsidRPr="005757B1" w:rsidRDefault="00F17652" w:rsidP="00240BF9">
      <w:pPr>
        <w:pStyle w:val="ConsPlusNormal"/>
        <w:jc w:val="center"/>
        <w:rPr>
          <w:rFonts w:ascii="Times New Roman" w:hAnsi="Times New Roman" w:cs="Times New Roman"/>
          <w:sz w:val="28"/>
          <w:szCs w:val="28"/>
        </w:rPr>
      </w:pP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1. Настоящий Порядок устанавливает требования к процедурам осуществления внутреннего муниципального финансового контроля </w:t>
      </w:r>
      <w:r w:rsidR="00B849B3">
        <w:rPr>
          <w:rFonts w:ascii="Times New Roman" w:hAnsi="Times New Roman" w:cs="Times New Roman"/>
          <w:sz w:val="28"/>
          <w:szCs w:val="28"/>
        </w:rPr>
        <w:br/>
      </w:r>
      <w:r w:rsidRPr="005757B1">
        <w:rPr>
          <w:rFonts w:ascii="Times New Roman" w:hAnsi="Times New Roman" w:cs="Times New Roman"/>
          <w:sz w:val="28"/>
          <w:szCs w:val="28"/>
        </w:rPr>
        <w:t>и контроля в сфере закупок, осуществляемого органом внутреннего муниципального финансового контроля.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2. Органом внутреннего муниципального финансового контроля в сфере бюджетных правоотношений и контроля в сфере закупок является контрольно-ревизионное управление администрации Ханты-Мансийского района (далее </w:t>
      </w:r>
      <w:r w:rsidR="00E863D3" w:rsidRPr="005757B1">
        <w:rPr>
          <w:rFonts w:ascii="Times New Roman" w:hAnsi="Times New Roman" w:cs="Times New Roman"/>
          <w:sz w:val="28"/>
          <w:szCs w:val="28"/>
        </w:rPr>
        <w:t>–</w:t>
      </w:r>
      <w:r w:rsidRPr="005757B1">
        <w:rPr>
          <w:rFonts w:ascii="Times New Roman" w:hAnsi="Times New Roman" w:cs="Times New Roman"/>
          <w:sz w:val="28"/>
          <w:szCs w:val="28"/>
        </w:rPr>
        <w:t xml:space="preserve"> Управление).</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3. Деятельность Управления по осуществлению внутреннего муниципального финансового контроля и контроля в сфере закупок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(далее – контрольная деятельность).</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4. Контрольная деятельность осуществляется в соответствии </w:t>
      </w:r>
      <w:r w:rsidR="00B849B3">
        <w:rPr>
          <w:rFonts w:ascii="Times New Roman" w:hAnsi="Times New Roman" w:cs="Times New Roman"/>
          <w:sz w:val="28"/>
          <w:szCs w:val="28"/>
        </w:rPr>
        <w:br/>
      </w:r>
      <w:r w:rsidRPr="005757B1">
        <w:rPr>
          <w:rFonts w:ascii="Times New Roman" w:hAnsi="Times New Roman" w:cs="Times New Roman"/>
          <w:sz w:val="28"/>
          <w:szCs w:val="28"/>
        </w:rPr>
        <w:t>со стандартами контроля, определяющими обязательные принципы, характеристики, правила и процедуры планирования, организации и реализации полномочий в сфере контроля.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5. Контрольная деятельность осуществляется Управлением в соответствии с настоящим Порядком, руководствуясь Конституцией Российской Федерации, Бюджетным кодексом Российской Федерации (далее</w:t>
      </w:r>
      <w:r w:rsidR="00E863D3" w:rsidRPr="005757B1">
        <w:rPr>
          <w:rFonts w:ascii="Times New Roman" w:hAnsi="Times New Roman" w:cs="Times New Roman"/>
          <w:sz w:val="28"/>
          <w:szCs w:val="28"/>
        </w:rPr>
        <w:t xml:space="preserve"> – БК РФ), Федеральным законом </w:t>
      </w:r>
      <w:r w:rsidRPr="005757B1">
        <w:rPr>
          <w:rFonts w:ascii="Times New Roman" w:hAnsi="Times New Roman" w:cs="Times New Roman"/>
          <w:sz w:val="28"/>
          <w:szCs w:val="28"/>
        </w:rPr>
        <w:t xml:space="preserve">от 05.04.2013 № 44-ФЗ </w:t>
      </w:r>
      <w:r w:rsidR="00E863D3" w:rsidRPr="005757B1">
        <w:rPr>
          <w:rFonts w:ascii="Times New Roman" w:hAnsi="Times New Roman" w:cs="Times New Roman"/>
          <w:sz w:val="28"/>
          <w:szCs w:val="28"/>
        </w:rPr>
        <w:br/>
      </w:r>
      <w:r w:rsidRPr="005757B1">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(далее </w:t>
      </w:r>
      <w:r w:rsidR="005757B1" w:rsidRPr="005757B1">
        <w:rPr>
          <w:rFonts w:ascii="Times New Roman" w:hAnsi="Times New Roman" w:cs="Times New Roman"/>
          <w:sz w:val="28"/>
          <w:szCs w:val="28"/>
        </w:rPr>
        <w:t>–</w:t>
      </w:r>
      <w:r w:rsidRPr="005757B1">
        <w:rPr>
          <w:rFonts w:ascii="Times New Roman" w:hAnsi="Times New Roman" w:cs="Times New Roman"/>
          <w:sz w:val="28"/>
          <w:szCs w:val="28"/>
        </w:rPr>
        <w:t xml:space="preserve"> Закон </w:t>
      </w:r>
      <w:r w:rsidR="005757B1" w:rsidRPr="005757B1">
        <w:rPr>
          <w:rFonts w:ascii="Times New Roman" w:hAnsi="Times New Roman" w:cs="Times New Roman"/>
          <w:sz w:val="28"/>
          <w:szCs w:val="28"/>
        </w:rPr>
        <w:br/>
      </w:r>
      <w:r w:rsidRPr="005757B1">
        <w:rPr>
          <w:rFonts w:ascii="Times New Roman" w:hAnsi="Times New Roman" w:cs="Times New Roman"/>
          <w:sz w:val="28"/>
          <w:szCs w:val="28"/>
        </w:rPr>
        <w:t>№ 44-ФЗ), Кодексом Российской Федерации об административных правонарушениях,  иными нормативными правовыми актами Российской Федерации, Ханты-Мансийского автономного округа – Югры, муниципальными правовыми актами, регулирующими правоотношения в сфере внутреннего муниципального финансового контроля и контроля в сфере закупок.</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6. Перечень объектов (субъектов) контроля установлен БК РФ </w:t>
      </w:r>
      <w:r w:rsidR="00E863D3" w:rsidRPr="005757B1">
        <w:rPr>
          <w:rFonts w:ascii="Times New Roman" w:hAnsi="Times New Roman" w:cs="Times New Roman"/>
          <w:sz w:val="28"/>
          <w:szCs w:val="28"/>
        </w:rPr>
        <w:br/>
      </w:r>
      <w:r w:rsidRPr="005757B1">
        <w:rPr>
          <w:rFonts w:ascii="Times New Roman" w:hAnsi="Times New Roman" w:cs="Times New Roman"/>
          <w:sz w:val="28"/>
          <w:szCs w:val="28"/>
        </w:rPr>
        <w:t>и Законом № 44-ФЗ соответственно.</w:t>
      </w:r>
    </w:p>
    <w:p w:rsidR="00F17652" w:rsidRPr="005757B1" w:rsidRDefault="00F17652" w:rsidP="00240BF9">
      <w:pPr>
        <w:ind w:firstLine="709"/>
        <w:jc w:val="both"/>
        <w:rPr>
          <w:sz w:val="28"/>
          <w:szCs w:val="28"/>
        </w:rPr>
      </w:pPr>
      <w:r w:rsidRPr="005757B1">
        <w:rPr>
          <w:sz w:val="28"/>
          <w:szCs w:val="28"/>
        </w:rPr>
        <w:t xml:space="preserve">7. Контрольная деятельность осуществляется посредством проведения камеральных и выездных проверок, ревизий, обследований </w:t>
      </w:r>
      <w:r w:rsidRPr="005757B1">
        <w:rPr>
          <w:sz w:val="28"/>
          <w:szCs w:val="28"/>
        </w:rPr>
        <w:lastRenderedPageBreak/>
        <w:t xml:space="preserve">(далее </w:t>
      </w:r>
      <w:r w:rsidR="00E863D3" w:rsidRPr="005757B1">
        <w:rPr>
          <w:sz w:val="28"/>
          <w:szCs w:val="28"/>
        </w:rPr>
        <w:t>–</w:t>
      </w:r>
      <w:r w:rsidRPr="005757B1">
        <w:rPr>
          <w:sz w:val="28"/>
          <w:szCs w:val="28"/>
        </w:rPr>
        <w:t xml:space="preserve"> контрольные мероприятия), а также встречных проверок в ходе выездных и (или) камеральных проверок.</w:t>
      </w:r>
    </w:p>
    <w:p w:rsidR="00F17652" w:rsidRPr="005757B1" w:rsidRDefault="00F17652" w:rsidP="00240BF9">
      <w:pPr>
        <w:ind w:firstLine="709"/>
        <w:jc w:val="both"/>
        <w:rPr>
          <w:sz w:val="28"/>
          <w:szCs w:val="28"/>
        </w:rPr>
      </w:pPr>
      <w:r w:rsidRPr="005757B1">
        <w:rPr>
          <w:sz w:val="28"/>
          <w:szCs w:val="28"/>
        </w:rPr>
        <w:t>8. Контрольная деятельность подразделяется на плановую и внеплановую.</w:t>
      </w:r>
    </w:p>
    <w:p w:rsidR="00F17652" w:rsidRPr="005757B1" w:rsidRDefault="00F17652" w:rsidP="00240BF9">
      <w:pPr>
        <w:ind w:firstLine="709"/>
        <w:jc w:val="both"/>
        <w:rPr>
          <w:sz w:val="28"/>
          <w:szCs w:val="28"/>
        </w:rPr>
      </w:pPr>
      <w:r w:rsidRPr="005757B1">
        <w:rPr>
          <w:sz w:val="28"/>
          <w:szCs w:val="28"/>
        </w:rPr>
        <w:t>Плановая контрольная деятельность осуществляется в соответствии с Планами контрольной деятельности.</w:t>
      </w:r>
    </w:p>
    <w:p w:rsidR="00F17652" w:rsidRPr="005757B1" w:rsidRDefault="00F17652" w:rsidP="00240BF9">
      <w:pPr>
        <w:ind w:firstLine="709"/>
        <w:jc w:val="both"/>
        <w:rPr>
          <w:sz w:val="28"/>
          <w:szCs w:val="28"/>
        </w:rPr>
      </w:pPr>
      <w:r w:rsidRPr="005757B1">
        <w:rPr>
          <w:sz w:val="28"/>
          <w:szCs w:val="28"/>
        </w:rPr>
        <w:t>Внеплановая контрольная деятельность осуществляется по поручениям главы Ханты-Мансийского района, по следующим основаниям:</w:t>
      </w:r>
    </w:p>
    <w:p w:rsidR="00F17652" w:rsidRPr="005757B1" w:rsidRDefault="00F17652" w:rsidP="00240BF9">
      <w:pPr>
        <w:ind w:firstLine="709"/>
        <w:jc w:val="both"/>
        <w:rPr>
          <w:rFonts w:eastAsia="Calibri"/>
          <w:sz w:val="28"/>
          <w:szCs w:val="28"/>
        </w:rPr>
      </w:pPr>
      <w:r w:rsidRPr="005757B1">
        <w:rPr>
          <w:sz w:val="28"/>
          <w:szCs w:val="28"/>
        </w:rPr>
        <w:t>в связи с поступлением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w:t>
      </w:r>
      <w:r w:rsidR="005757B1" w:rsidRPr="005757B1">
        <w:rPr>
          <w:sz w:val="28"/>
          <w:szCs w:val="28"/>
        </w:rPr>
        <w:t>сии по осуществлению закупок, ее</w:t>
      </w:r>
      <w:r w:rsidRPr="005757B1">
        <w:rPr>
          <w:sz w:val="28"/>
          <w:szCs w:val="28"/>
        </w:rPr>
        <w:t xml:space="preserve"> членов, должностных лиц контрактной службы, контрактного управляющего</w:t>
      </w:r>
      <w:r w:rsidRPr="005757B1">
        <w:rPr>
          <w:rFonts w:eastAsia="Calibri"/>
          <w:sz w:val="28"/>
          <w:szCs w:val="28"/>
        </w:rPr>
        <w:t>;</w:t>
      </w:r>
    </w:p>
    <w:p w:rsidR="00F17652" w:rsidRPr="005757B1" w:rsidRDefault="00F17652" w:rsidP="00240BF9">
      <w:pPr>
        <w:ind w:firstLine="709"/>
        <w:jc w:val="both"/>
        <w:rPr>
          <w:sz w:val="28"/>
          <w:szCs w:val="28"/>
        </w:rPr>
      </w:pPr>
      <w:r w:rsidRPr="005757B1">
        <w:rPr>
          <w:sz w:val="28"/>
          <w:szCs w:val="28"/>
        </w:rPr>
        <w:t>при поступлении информации о нарушениях законодательства Российской Федерации и иных нормативных правовых актов Российской Федерации, регулирующих бюджетные правоотношения, а также информации о нарушении законодательства Российской Федерации и иных нормативных правовых актов Российской Федерации о контрактной системе в сфере закупок;</w:t>
      </w:r>
    </w:p>
    <w:p w:rsidR="00F17652" w:rsidRPr="005757B1" w:rsidRDefault="00F17652" w:rsidP="00240BF9">
      <w:pPr>
        <w:ind w:firstLine="709"/>
        <w:jc w:val="both"/>
        <w:rPr>
          <w:sz w:val="28"/>
          <w:szCs w:val="28"/>
        </w:rPr>
      </w:pPr>
      <w:r w:rsidRPr="005757B1">
        <w:rPr>
          <w:rFonts w:eastAsia="Calibri"/>
          <w:sz w:val="28"/>
          <w:szCs w:val="28"/>
        </w:rPr>
        <w:t xml:space="preserve">в связи с </w:t>
      </w:r>
      <w:r w:rsidRPr="005757B1">
        <w:rPr>
          <w:sz w:val="28"/>
          <w:szCs w:val="28"/>
        </w:rPr>
        <w:t>истечением срока исполнения ранее выданного предписания в соответствии с Законом № 44-ФЗ;</w:t>
      </w:r>
    </w:p>
    <w:p w:rsidR="00F17652" w:rsidRPr="005757B1" w:rsidRDefault="00F17652" w:rsidP="00240BF9">
      <w:pPr>
        <w:ind w:firstLine="709"/>
        <w:jc w:val="both"/>
        <w:rPr>
          <w:sz w:val="28"/>
          <w:szCs w:val="28"/>
        </w:rPr>
      </w:pPr>
      <w:r w:rsidRPr="005757B1">
        <w:rPr>
          <w:sz w:val="28"/>
          <w:szCs w:val="28"/>
        </w:rPr>
        <w:t>при ликвидации или реорганизации получателей средств бюджета Ханты-Мансийского района, получателей бюджетных средств сельских поселе</w:t>
      </w:r>
      <w:r w:rsidR="005757B1" w:rsidRPr="005757B1">
        <w:rPr>
          <w:sz w:val="28"/>
          <w:szCs w:val="28"/>
        </w:rPr>
        <w:t>ний Ханты-Мансийского района;</w:t>
      </w:r>
    </w:p>
    <w:p w:rsidR="00F17652" w:rsidRPr="005757B1" w:rsidRDefault="00F17652" w:rsidP="00240BF9">
      <w:pPr>
        <w:ind w:firstLine="709"/>
        <w:jc w:val="both"/>
        <w:rPr>
          <w:sz w:val="28"/>
          <w:szCs w:val="28"/>
        </w:rPr>
      </w:pPr>
      <w:r w:rsidRPr="005757B1">
        <w:rPr>
          <w:sz w:val="28"/>
          <w:szCs w:val="28"/>
        </w:rPr>
        <w:t>в связи с обращением органов прокуратуры и правоохранительных органов.</w:t>
      </w:r>
    </w:p>
    <w:p w:rsidR="00F17652" w:rsidRPr="005757B1" w:rsidRDefault="00F17652" w:rsidP="00240BF9">
      <w:pPr>
        <w:ind w:firstLine="709"/>
        <w:jc w:val="both"/>
        <w:rPr>
          <w:sz w:val="28"/>
          <w:szCs w:val="28"/>
        </w:rPr>
      </w:pPr>
      <w:r w:rsidRPr="005757B1">
        <w:rPr>
          <w:sz w:val="28"/>
          <w:szCs w:val="28"/>
        </w:rPr>
        <w:t>9. Проведение контрольного мероприятия осуществляется должностным лицом Управления либо контрольной группой, включающей в себя должностных лиц Управления и иных привлеченных в соответствии с пунктом 31 настоящего Порядка лиц.</w:t>
      </w:r>
    </w:p>
    <w:p w:rsidR="00F17652" w:rsidRPr="005757B1" w:rsidRDefault="00F17652" w:rsidP="00240BF9">
      <w:pPr>
        <w:ind w:firstLine="709"/>
        <w:jc w:val="both"/>
        <w:rPr>
          <w:sz w:val="28"/>
          <w:szCs w:val="28"/>
        </w:rPr>
      </w:pPr>
      <w:r w:rsidRPr="005757B1">
        <w:rPr>
          <w:sz w:val="28"/>
          <w:szCs w:val="28"/>
        </w:rPr>
        <w:t>10. Должностными лицами Управления, уполномоченными на осуществление внутреннего муниципального финансового контроля и контроля в сфере закупок, являются:</w:t>
      </w:r>
    </w:p>
    <w:p w:rsidR="00F17652" w:rsidRPr="005757B1" w:rsidRDefault="00F17652" w:rsidP="00240BF9">
      <w:pPr>
        <w:ind w:firstLine="709"/>
        <w:jc w:val="both"/>
        <w:rPr>
          <w:sz w:val="28"/>
          <w:szCs w:val="28"/>
        </w:rPr>
      </w:pPr>
      <w:r w:rsidRPr="005757B1">
        <w:rPr>
          <w:sz w:val="28"/>
          <w:szCs w:val="28"/>
        </w:rPr>
        <w:t>начальник Управления;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специалисты Управления, замещающие должности муниципальной службы.</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11. Должностные лица, указанные в пунктах 10 и 31 настоящего Порядка, имеют право:</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w:t>
      </w:r>
      <w:r w:rsidRPr="005757B1">
        <w:rPr>
          <w:rFonts w:ascii="Times New Roman" w:hAnsi="Times New Roman" w:cs="Times New Roman"/>
          <w:sz w:val="28"/>
          <w:szCs w:val="28"/>
        </w:rPr>
        <w:lastRenderedPageBreak/>
        <w:t>мероприятий;</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знакомиться со всеми необходимыми документами, касающимися финансово-хозяйственной деятельности объектов контроля, в том числе в установленном порядке с документами, содержащими государственную, служебную, коммерческую и иную охраняемую законом тайну;</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знакомиться с информацией, касающейся финансово-хозяйственной деятельности объектов контроля и хранящейся в электронной форме </w:t>
      </w:r>
      <w:r w:rsidR="00B849B3">
        <w:rPr>
          <w:rFonts w:ascii="Times New Roman" w:hAnsi="Times New Roman" w:cs="Times New Roman"/>
          <w:sz w:val="28"/>
          <w:szCs w:val="28"/>
        </w:rPr>
        <w:br/>
      </w:r>
      <w:r w:rsidRPr="005757B1">
        <w:rPr>
          <w:rFonts w:ascii="Times New Roman" w:hAnsi="Times New Roman" w:cs="Times New Roman"/>
          <w:sz w:val="28"/>
          <w:szCs w:val="28"/>
        </w:rPr>
        <w:t>в базах данных объектов контроля, в том числе в установленном порядке</w:t>
      </w:r>
      <w:r w:rsidR="00B849B3">
        <w:rPr>
          <w:rFonts w:ascii="Times New Roman" w:hAnsi="Times New Roman" w:cs="Times New Roman"/>
          <w:sz w:val="28"/>
          <w:szCs w:val="28"/>
        </w:rPr>
        <w:br/>
      </w:r>
      <w:r w:rsidRPr="005757B1">
        <w:rPr>
          <w:rFonts w:ascii="Times New Roman" w:hAnsi="Times New Roman" w:cs="Times New Roman"/>
          <w:sz w:val="28"/>
          <w:szCs w:val="28"/>
        </w:rPr>
        <w:t>с информацией, содержащей государственную, служебную, коммерческую и иную охраняемую законом тайну;</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знакомиться с технической документацией к электронным базам данных;</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при осуществлении выездных проверок (ревизий) беспрепятственно по предъявлении служебных удостоверений и копии распоряжения </w:t>
      </w:r>
      <w:r w:rsidR="00B849B3">
        <w:rPr>
          <w:rFonts w:ascii="Times New Roman" w:hAnsi="Times New Roman" w:cs="Times New Roman"/>
          <w:sz w:val="28"/>
          <w:szCs w:val="28"/>
        </w:rPr>
        <w:br/>
      </w:r>
      <w:r w:rsidRPr="005757B1">
        <w:rPr>
          <w:rFonts w:ascii="Times New Roman" w:hAnsi="Times New Roman" w:cs="Times New Roman"/>
          <w:sz w:val="28"/>
          <w:szCs w:val="28"/>
        </w:rPr>
        <w:t xml:space="preserve">о проведении контрольного мероприятия посещать помещения </w:t>
      </w:r>
      <w:r w:rsidR="00B849B3">
        <w:rPr>
          <w:rFonts w:ascii="Times New Roman" w:hAnsi="Times New Roman" w:cs="Times New Roman"/>
          <w:sz w:val="28"/>
          <w:szCs w:val="28"/>
        </w:rPr>
        <w:br/>
      </w:r>
      <w:r w:rsidRPr="005757B1">
        <w:rPr>
          <w:rFonts w:ascii="Times New Roman" w:hAnsi="Times New Roman" w:cs="Times New Roman"/>
          <w:sz w:val="28"/>
          <w:szCs w:val="28"/>
        </w:rPr>
        <w:t>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w:t>
      </w:r>
      <w:r w:rsidR="00C26CFB">
        <w:rPr>
          <w:rFonts w:ascii="Times New Roman" w:hAnsi="Times New Roman" w:cs="Times New Roman"/>
          <w:sz w:val="28"/>
          <w:szCs w:val="28"/>
        </w:rPr>
        <w:t>олненных работ, оказанных услуг.</w:t>
      </w:r>
    </w:p>
    <w:p w:rsidR="00F17652" w:rsidRPr="005757B1" w:rsidRDefault="00F17652" w:rsidP="00240BF9">
      <w:pPr>
        <w:autoSpaceDE w:val="0"/>
        <w:autoSpaceDN w:val="0"/>
        <w:adjustRightInd w:val="0"/>
        <w:ind w:firstLine="709"/>
        <w:jc w:val="both"/>
        <w:rPr>
          <w:sz w:val="28"/>
          <w:szCs w:val="28"/>
        </w:rPr>
      </w:pPr>
      <w:bookmarkStart w:id="2" w:name="P45"/>
      <w:bookmarkEnd w:id="2"/>
      <w:r w:rsidRPr="005757B1">
        <w:rPr>
          <w:sz w:val="28"/>
          <w:szCs w:val="28"/>
        </w:rPr>
        <w:t xml:space="preserve">12. Должностные лица, указанные в </w:t>
      </w:r>
      <w:hyperlink r:id="rId9" w:anchor="P45" w:history="1">
        <w:r w:rsidRPr="005757B1">
          <w:rPr>
            <w:rStyle w:val="a7"/>
            <w:color w:val="auto"/>
            <w:sz w:val="28"/>
            <w:szCs w:val="28"/>
            <w:u w:val="none"/>
          </w:rPr>
          <w:t>пункте</w:t>
        </w:r>
      </w:hyperlink>
      <w:r w:rsidRPr="005757B1">
        <w:t xml:space="preserve"> </w:t>
      </w:r>
      <w:r w:rsidRPr="005757B1">
        <w:rPr>
          <w:sz w:val="28"/>
          <w:szCs w:val="28"/>
        </w:rPr>
        <w:t xml:space="preserve">10 настоящего Порядка, </w:t>
      </w:r>
      <w:r w:rsidR="00B849B3">
        <w:rPr>
          <w:sz w:val="28"/>
          <w:szCs w:val="28"/>
        </w:rPr>
        <w:br/>
      </w:r>
      <w:r w:rsidRPr="005757B1">
        <w:rPr>
          <w:rFonts w:eastAsiaTheme="minorHAnsi"/>
          <w:sz w:val="28"/>
          <w:szCs w:val="28"/>
          <w:lang w:eastAsia="en-US"/>
        </w:rPr>
        <w:t xml:space="preserve">в случае, установленном законодательством Российской Федерации, </w:t>
      </w:r>
      <w:r w:rsidR="00B849B3">
        <w:rPr>
          <w:rFonts w:eastAsiaTheme="minorHAnsi"/>
          <w:sz w:val="28"/>
          <w:szCs w:val="28"/>
          <w:lang w:eastAsia="en-US"/>
        </w:rPr>
        <w:br/>
      </w:r>
      <w:r w:rsidRPr="005757B1">
        <w:rPr>
          <w:rFonts w:eastAsiaTheme="minorHAnsi"/>
          <w:sz w:val="28"/>
          <w:szCs w:val="28"/>
          <w:lang w:eastAsia="en-US"/>
        </w:rPr>
        <w:t xml:space="preserve">в соответствии с полномочиями, определенными нормативными правовыми актами, </w:t>
      </w:r>
      <w:r w:rsidRPr="005757B1">
        <w:rPr>
          <w:sz w:val="28"/>
          <w:szCs w:val="28"/>
        </w:rPr>
        <w:t xml:space="preserve">также имеют право: </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составлять протоколы и рассматривать дела об административных правонарушениях, отнесенных к компетенции органов, ос</w:t>
      </w:r>
      <w:r w:rsidR="00C26CFB">
        <w:rPr>
          <w:rFonts w:eastAsiaTheme="minorHAnsi"/>
          <w:sz w:val="28"/>
          <w:szCs w:val="28"/>
          <w:lang w:eastAsia="en-US"/>
        </w:rPr>
        <w:t xml:space="preserve">уществляющих функции </w:t>
      </w:r>
      <w:r w:rsidR="002B4C41">
        <w:rPr>
          <w:rFonts w:eastAsiaTheme="minorHAnsi"/>
          <w:sz w:val="28"/>
          <w:szCs w:val="28"/>
          <w:lang w:eastAsia="en-US"/>
        </w:rPr>
        <w:t>по внутреннему</w:t>
      </w:r>
      <w:r w:rsidR="00C26CFB">
        <w:rPr>
          <w:rFonts w:eastAsiaTheme="minorHAnsi"/>
          <w:sz w:val="28"/>
          <w:szCs w:val="28"/>
          <w:lang w:eastAsia="en-US"/>
        </w:rPr>
        <w:t xml:space="preserve"> муниципально</w:t>
      </w:r>
      <w:r w:rsidR="002B4C41">
        <w:rPr>
          <w:rFonts w:eastAsiaTheme="minorHAnsi"/>
          <w:sz w:val="28"/>
          <w:szCs w:val="28"/>
          <w:lang w:eastAsia="en-US"/>
        </w:rPr>
        <w:t>му финансовому контролю и контролю</w:t>
      </w:r>
      <w:r w:rsidRPr="005757B1">
        <w:rPr>
          <w:rFonts w:eastAsiaTheme="minorHAnsi"/>
          <w:sz w:val="28"/>
          <w:szCs w:val="28"/>
          <w:lang w:eastAsia="en-US"/>
        </w:rPr>
        <w:t xml:space="preserve"> в сфере закупок в соответствии с законодательством Российской Федерации о контрактной системе в сфере закупок, принимать меры по их предотвращению;</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 xml:space="preserve">направлять объектам контроля акты, заключения, представления </w:t>
      </w:r>
      <w:r w:rsidR="00B849B3">
        <w:rPr>
          <w:rFonts w:eastAsiaTheme="minorHAnsi"/>
          <w:sz w:val="28"/>
          <w:szCs w:val="28"/>
          <w:lang w:eastAsia="en-US"/>
        </w:rPr>
        <w:br/>
      </w:r>
      <w:r w:rsidRPr="005757B1">
        <w:rPr>
          <w:rFonts w:eastAsiaTheme="minorHAnsi"/>
          <w:sz w:val="28"/>
          <w:szCs w:val="28"/>
          <w:lang w:eastAsia="en-US"/>
        </w:rPr>
        <w:t xml:space="preserve">и (или) предписания, предусмотренные </w:t>
      </w:r>
      <w:hyperlink r:id="rId10" w:history="1">
        <w:r w:rsidRPr="005757B1">
          <w:rPr>
            <w:rStyle w:val="a7"/>
            <w:rFonts w:eastAsiaTheme="minorHAnsi"/>
            <w:color w:val="auto"/>
            <w:sz w:val="28"/>
            <w:szCs w:val="28"/>
            <w:u w:val="none"/>
            <w:lang w:eastAsia="en-US"/>
          </w:rPr>
          <w:t>пунктами 2</w:t>
        </w:r>
      </w:hyperlink>
      <w:r w:rsidRPr="005757B1">
        <w:rPr>
          <w:rFonts w:eastAsiaTheme="minorHAnsi"/>
          <w:sz w:val="28"/>
          <w:szCs w:val="28"/>
          <w:lang w:eastAsia="en-US"/>
        </w:rPr>
        <w:t xml:space="preserve">, </w:t>
      </w:r>
      <w:hyperlink r:id="rId11" w:history="1">
        <w:r w:rsidRPr="005757B1">
          <w:rPr>
            <w:rStyle w:val="a7"/>
            <w:rFonts w:eastAsiaTheme="minorHAnsi"/>
            <w:color w:val="auto"/>
            <w:sz w:val="28"/>
            <w:szCs w:val="28"/>
            <w:u w:val="none"/>
            <w:lang w:eastAsia="en-US"/>
          </w:rPr>
          <w:t>3 статьи 270.2</w:t>
        </w:r>
      </w:hyperlink>
      <w:r w:rsidRPr="005757B1">
        <w:rPr>
          <w:rFonts w:eastAsiaTheme="minorHAnsi"/>
          <w:sz w:val="28"/>
          <w:szCs w:val="28"/>
          <w:lang w:eastAsia="en-US"/>
        </w:rPr>
        <w:t xml:space="preserve"> БК РФ, а также выдавать предписания, предусмотренные </w:t>
      </w:r>
      <w:hyperlink r:id="rId12" w:history="1">
        <w:r w:rsidRPr="005757B1">
          <w:rPr>
            <w:rStyle w:val="a7"/>
            <w:rFonts w:eastAsiaTheme="minorHAnsi"/>
            <w:color w:val="auto"/>
            <w:sz w:val="28"/>
            <w:szCs w:val="28"/>
            <w:u w:val="none"/>
            <w:lang w:eastAsia="en-US"/>
          </w:rPr>
          <w:t>пунктом 2 части 22</w:t>
        </w:r>
      </w:hyperlink>
      <w:r w:rsidRPr="005757B1">
        <w:rPr>
          <w:rFonts w:eastAsiaTheme="minorHAnsi"/>
          <w:sz w:val="28"/>
          <w:szCs w:val="28"/>
          <w:lang w:eastAsia="en-US"/>
        </w:rPr>
        <w:t xml:space="preserve">, </w:t>
      </w:r>
      <w:hyperlink r:id="rId13" w:history="1">
        <w:r w:rsidRPr="005757B1">
          <w:rPr>
            <w:rStyle w:val="a7"/>
            <w:rFonts w:eastAsiaTheme="minorHAnsi"/>
            <w:color w:val="auto"/>
            <w:sz w:val="28"/>
            <w:szCs w:val="28"/>
            <w:u w:val="none"/>
            <w:lang w:eastAsia="en-US"/>
          </w:rPr>
          <w:t>пунктом 3 части 27 статьи 99</w:t>
        </w:r>
      </w:hyperlink>
      <w:r w:rsidRPr="005757B1">
        <w:rPr>
          <w:rFonts w:eastAsiaTheme="minorHAnsi"/>
          <w:sz w:val="28"/>
          <w:szCs w:val="28"/>
          <w:lang w:eastAsia="en-US"/>
        </w:rPr>
        <w:t xml:space="preserve"> Закона № 44-ФЗ;</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 xml:space="preserve">направлять органам и должностным лицам, уполномоченным </w:t>
      </w:r>
      <w:r w:rsidR="00B849B3">
        <w:rPr>
          <w:rFonts w:eastAsiaTheme="minorHAnsi"/>
          <w:sz w:val="28"/>
          <w:szCs w:val="28"/>
          <w:lang w:eastAsia="en-US"/>
        </w:rPr>
        <w:br/>
      </w:r>
      <w:r w:rsidRPr="005757B1">
        <w:rPr>
          <w:rFonts w:eastAsiaTheme="minorHAnsi"/>
          <w:sz w:val="28"/>
          <w:szCs w:val="28"/>
          <w:lang w:eastAsia="en-US"/>
        </w:rPr>
        <w:t>в соответствии с БК РФ, иными актами бюджетного законодательства Российской Федерации принимать решения о применении предусмотренных БК РФ бюджетных мер принуждения, уведомления о применении бюджетных мер принуждения;</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привлекать экспертные, научные, специализированные, аудиторские и иные организации, экспертов, ученых, специалистов в отдельных областях, в том числе на договорной основе, для участия в контрольных мероприятиях, в том числе для проведения экспертиз;</w:t>
      </w:r>
    </w:p>
    <w:p w:rsidR="00B849B3"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обращаться в суд с исками о возмещении причине</w:t>
      </w:r>
      <w:r w:rsidR="00E863D3" w:rsidRPr="005757B1">
        <w:rPr>
          <w:rFonts w:eastAsiaTheme="minorHAnsi"/>
          <w:sz w:val="28"/>
          <w:szCs w:val="28"/>
          <w:lang w:eastAsia="en-US"/>
        </w:rPr>
        <w:t xml:space="preserve">нного Ханты-Мансийскому району </w:t>
      </w:r>
      <w:r w:rsidRPr="005757B1">
        <w:rPr>
          <w:rFonts w:eastAsiaTheme="minorHAnsi"/>
          <w:sz w:val="28"/>
          <w:szCs w:val="28"/>
          <w:lang w:eastAsia="en-US"/>
        </w:rPr>
        <w:t xml:space="preserve">ущерба, а также о признании осуществленных </w:t>
      </w:r>
      <w:r w:rsidR="00B849B3" w:rsidRPr="005757B1">
        <w:rPr>
          <w:rFonts w:eastAsiaTheme="minorHAnsi"/>
          <w:sz w:val="28"/>
          <w:szCs w:val="28"/>
          <w:lang w:eastAsia="en-US"/>
        </w:rPr>
        <w:t>закупок</w:t>
      </w:r>
      <w:r w:rsidR="00B849B3">
        <w:rPr>
          <w:rFonts w:eastAsiaTheme="minorHAnsi"/>
          <w:sz w:val="28"/>
          <w:szCs w:val="28"/>
          <w:lang w:eastAsia="en-US"/>
        </w:rPr>
        <w:t xml:space="preserve">  </w:t>
      </w:r>
      <w:r w:rsidR="00B849B3" w:rsidRPr="005757B1">
        <w:rPr>
          <w:rFonts w:eastAsiaTheme="minorHAnsi"/>
          <w:sz w:val="28"/>
          <w:szCs w:val="28"/>
          <w:lang w:eastAsia="en-US"/>
        </w:rPr>
        <w:t xml:space="preserve"> недействительными</w:t>
      </w:r>
      <w:r w:rsidR="00B849B3">
        <w:rPr>
          <w:rFonts w:eastAsiaTheme="minorHAnsi"/>
          <w:sz w:val="28"/>
          <w:szCs w:val="28"/>
          <w:lang w:eastAsia="en-US"/>
        </w:rPr>
        <w:t xml:space="preserve">  </w:t>
      </w:r>
      <w:r w:rsidR="00B849B3" w:rsidRPr="005757B1">
        <w:rPr>
          <w:rFonts w:eastAsiaTheme="minorHAnsi"/>
          <w:sz w:val="28"/>
          <w:szCs w:val="28"/>
          <w:lang w:eastAsia="en-US"/>
        </w:rPr>
        <w:t xml:space="preserve"> в </w:t>
      </w:r>
      <w:r w:rsidR="00B849B3">
        <w:rPr>
          <w:rFonts w:eastAsiaTheme="minorHAnsi"/>
          <w:sz w:val="28"/>
          <w:szCs w:val="28"/>
          <w:lang w:eastAsia="en-US"/>
        </w:rPr>
        <w:t xml:space="preserve">  </w:t>
      </w:r>
      <w:r w:rsidR="00B849B3" w:rsidRPr="005757B1">
        <w:rPr>
          <w:rFonts w:eastAsiaTheme="minorHAnsi"/>
          <w:sz w:val="28"/>
          <w:szCs w:val="28"/>
          <w:lang w:eastAsia="en-US"/>
        </w:rPr>
        <w:t xml:space="preserve">соответствии </w:t>
      </w:r>
      <w:r w:rsidR="00B849B3">
        <w:rPr>
          <w:rFonts w:eastAsiaTheme="minorHAnsi"/>
          <w:sz w:val="28"/>
          <w:szCs w:val="28"/>
          <w:lang w:eastAsia="en-US"/>
        </w:rPr>
        <w:t xml:space="preserve">  </w:t>
      </w:r>
      <w:r w:rsidR="00B849B3" w:rsidRPr="005757B1">
        <w:rPr>
          <w:rFonts w:eastAsiaTheme="minorHAnsi"/>
          <w:sz w:val="28"/>
          <w:szCs w:val="28"/>
          <w:lang w:eastAsia="en-US"/>
        </w:rPr>
        <w:t xml:space="preserve">с </w:t>
      </w:r>
      <w:r w:rsidR="00B849B3">
        <w:rPr>
          <w:rFonts w:eastAsiaTheme="minorHAnsi"/>
          <w:sz w:val="28"/>
          <w:szCs w:val="28"/>
          <w:lang w:eastAsia="en-US"/>
        </w:rPr>
        <w:t xml:space="preserve">  </w:t>
      </w:r>
      <w:r w:rsidR="00B849B3" w:rsidRPr="005757B1">
        <w:rPr>
          <w:rFonts w:eastAsiaTheme="minorHAnsi"/>
          <w:sz w:val="28"/>
          <w:szCs w:val="28"/>
          <w:lang w:eastAsia="en-US"/>
        </w:rPr>
        <w:t xml:space="preserve">Гражданским </w:t>
      </w:r>
      <w:hyperlink r:id="rId14" w:history="1">
        <w:r w:rsidR="00B849B3" w:rsidRPr="005757B1">
          <w:rPr>
            <w:rStyle w:val="a7"/>
            <w:rFonts w:eastAsiaTheme="minorHAnsi"/>
            <w:color w:val="auto"/>
            <w:sz w:val="28"/>
            <w:szCs w:val="28"/>
            <w:u w:val="none"/>
            <w:lang w:eastAsia="en-US"/>
          </w:rPr>
          <w:t>кодексом</w:t>
        </w:r>
      </w:hyperlink>
    </w:p>
    <w:p w:rsidR="00F17652" w:rsidRPr="005757B1" w:rsidRDefault="00F17652" w:rsidP="00240BF9">
      <w:pPr>
        <w:autoSpaceDE w:val="0"/>
        <w:autoSpaceDN w:val="0"/>
        <w:adjustRightInd w:val="0"/>
        <w:jc w:val="both"/>
        <w:rPr>
          <w:rFonts w:eastAsiaTheme="minorHAnsi"/>
          <w:sz w:val="28"/>
          <w:szCs w:val="28"/>
          <w:lang w:eastAsia="en-US"/>
        </w:rPr>
      </w:pPr>
      <w:r w:rsidRPr="005757B1">
        <w:rPr>
          <w:rFonts w:eastAsiaTheme="minorHAnsi"/>
          <w:sz w:val="28"/>
          <w:szCs w:val="28"/>
          <w:lang w:eastAsia="en-US"/>
        </w:rPr>
        <w:lastRenderedPageBreak/>
        <w:t>Российской Федерации.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направлять в правоохранительные органы, органы прокуратуры при выявлении факта совершения действия (бездействия), содержащего признаки состава преступления, информации о таком факте и (или) документов и иных материалов, подтверждающих такой факт.</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13. Должностные лица, указанные в пункте</w:t>
      </w:r>
      <w:r w:rsidRPr="005757B1">
        <w:t xml:space="preserve"> </w:t>
      </w:r>
      <w:r w:rsidRPr="005757B1">
        <w:rPr>
          <w:rFonts w:ascii="Times New Roman" w:hAnsi="Times New Roman" w:cs="Times New Roman"/>
          <w:sz w:val="28"/>
          <w:szCs w:val="28"/>
        </w:rPr>
        <w:t>10</w:t>
      </w:r>
      <w:r w:rsidRPr="005757B1">
        <w:rPr>
          <w:rFonts w:ascii="Times New Roman" w:hAnsi="Times New Roman" w:cs="Times New Roman"/>
        </w:rPr>
        <w:t xml:space="preserve"> </w:t>
      </w:r>
      <w:r w:rsidRPr="005757B1">
        <w:rPr>
          <w:rFonts w:ascii="Times New Roman" w:hAnsi="Times New Roman" w:cs="Times New Roman"/>
          <w:sz w:val="28"/>
          <w:szCs w:val="28"/>
        </w:rPr>
        <w:t>настоящего Порядка, обязаны:</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автономного округа и муниципальными правовыми актами полномочия по предупреждению, выявлению и пресечению нарушений в установленной сфере деятельности;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соблюдать требования нормативных правовых актов в установленной сфере деятельности;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проводить контрольные мероприятия в соответствии с требованиями законодательства в установленной сфере деятельности, объективно и достоверно отражать их результаты в соответствующих актах, отчетах и заключениях;</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знакомить руководителя или иное должностное лицо объекта контроля (далее </w:t>
      </w:r>
      <w:r w:rsidR="00240BF9">
        <w:rPr>
          <w:rFonts w:ascii="Times New Roman" w:hAnsi="Times New Roman" w:cs="Times New Roman"/>
          <w:sz w:val="28"/>
          <w:szCs w:val="28"/>
        </w:rPr>
        <w:t>–</w:t>
      </w:r>
      <w:r w:rsidRPr="005757B1">
        <w:rPr>
          <w:rFonts w:ascii="Times New Roman" w:hAnsi="Times New Roman" w:cs="Times New Roman"/>
          <w:sz w:val="28"/>
          <w:szCs w:val="28"/>
        </w:rPr>
        <w:t xml:space="preserve"> представитель объекта контроля) с копией распоряжения администрации Ханты-Мансийского района о проведении контрольного мероприятия, приостановлении, возобновлении и продлении срока его проведения, изменении должностного лица Управления, уполномоченного на проведение контрольного мероприятия, состава контрольной группы при проведении контрольного мероприятия, перечня основных вопросов, подлежащих изучению в ходе контрольного мероприятия (далее – Распоряжение), а также с результатами контрольных мероприятий (актами и заключениями).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14. Должностные лица, указанные в </w:t>
      </w:r>
      <w:hyperlink r:id="rId15" w:anchor="P45" w:history="1">
        <w:r w:rsidRPr="005757B1">
          <w:rPr>
            <w:rStyle w:val="a7"/>
            <w:rFonts w:ascii="Times New Roman" w:hAnsi="Times New Roman" w:cs="Times New Roman"/>
            <w:color w:val="auto"/>
            <w:sz w:val="28"/>
            <w:szCs w:val="28"/>
            <w:u w:val="none"/>
          </w:rPr>
          <w:t>пунктах</w:t>
        </w:r>
      </w:hyperlink>
      <w:r w:rsidRPr="005757B1">
        <w:rPr>
          <w:rFonts w:ascii="Times New Roman" w:hAnsi="Times New Roman" w:cs="Times New Roman"/>
          <w:sz w:val="28"/>
          <w:szCs w:val="28"/>
        </w:rPr>
        <w:t xml:space="preserve"> 10 и 31 настоящего Порядка, в случае ненадлежащего исполнения должностных обязанностей, совершения противоправных действий (бездействия) при проведении контрольных мероприятий несут ответственность в соответствии </w:t>
      </w:r>
      <w:r w:rsidR="00AD6EED">
        <w:rPr>
          <w:rFonts w:ascii="Times New Roman" w:hAnsi="Times New Roman" w:cs="Times New Roman"/>
          <w:sz w:val="28"/>
          <w:szCs w:val="28"/>
        </w:rPr>
        <w:br/>
      </w:r>
      <w:r w:rsidRPr="005757B1">
        <w:rPr>
          <w:rFonts w:ascii="Times New Roman" w:hAnsi="Times New Roman" w:cs="Times New Roman"/>
          <w:sz w:val="28"/>
          <w:szCs w:val="28"/>
        </w:rPr>
        <w:t>с законодательством Российской Федерации.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15. Представители объекта контроля имеют право:</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присутствовать при проведении выездных контрольных мероприятий, давать объяснения по вопросам, относящимся к предмету контрольного мероприятия;</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знакомиться с копиями актов, заключений, распоряжений, указанных в Порядке;</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 xml:space="preserve">обжаловать в установленном порядке решения и действия должностных лиц, указанных в </w:t>
      </w:r>
      <w:r w:rsidR="00C26CFB">
        <w:rPr>
          <w:rFonts w:eastAsiaTheme="minorHAnsi"/>
          <w:sz w:val="28"/>
          <w:szCs w:val="28"/>
          <w:lang w:eastAsia="en-US"/>
        </w:rPr>
        <w:t xml:space="preserve"> пунктах </w:t>
      </w:r>
      <w:hyperlink r:id="rId16" w:history="1">
        <w:r w:rsidRPr="005757B1">
          <w:rPr>
            <w:rStyle w:val="a7"/>
            <w:rFonts w:eastAsiaTheme="minorHAnsi"/>
            <w:color w:val="auto"/>
            <w:sz w:val="28"/>
            <w:szCs w:val="28"/>
            <w:u w:val="none"/>
            <w:lang w:eastAsia="en-US"/>
          </w:rPr>
          <w:t>10</w:t>
        </w:r>
      </w:hyperlink>
      <w:r w:rsidRPr="005757B1">
        <w:rPr>
          <w:rFonts w:eastAsiaTheme="minorHAnsi"/>
          <w:sz w:val="28"/>
          <w:szCs w:val="28"/>
          <w:lang w:eastAsia="en-US"/>
        </w:rPr>
        <w:t>, 3</w:t>
      </w:r>
      <w:hyperlink r:id="rId17" w:history="1">
        <w:r w:rsidRPr="005757B1">
          <w:rPr>
            <w:rStyle w:val="a7"/>
            <w:rFonts w:eastAsiaTheme="minorHAnsi"/>
            <w:color w:val="auto"/>
            <w:sz w:val="28"/>
            <w:szCs w:val="28"/>
            <w:u w:val="none"/>
            <w:lang w:eastAsia="en-US"/>
          </w:rPr>
          <w:t>1</w:t>
        </w:r>
      </w:hyperlink>
      <w:r w:rsidRPr="005757B1">
        <w:rPr>
          <w:rFonts w:eastAsiaTheme="minorHAnsi"/>
          <w:sz w:val="28"/>
          <w:szCs w:val="28"/>
          <w:lang w:eastAsia="en-US"/>
        </w:rPr>
        <w:t xml:space="preserve"> </w:t>
      </w:r>
      <w:r w:rsidR="00C26CFB">
        <w:rPr>
          <w:rFonts w:eastAsiaTheme="minorHAnsi"/>
          <w:sz w:val="28"/>
          <w:szCs w:val="28"/>
          <w:lang w:eastAsia="en-US"/>
        </w:rPr>
        <w:t xml:space="preserve">настоящего </w:t>
      </w:r>
      <w:r w:rsidRPr="005757B1">
        <w:rPr>
          <w:rFonts w:eastAsiaTheme="minorHAnsi"/>
          <w:sz w:val="28"/>
          <w:szCs w:val="28"/>
          <w:lang w:eastAsia="en-US"/>
        </w:rPr>
        <w:t>Порядка;</w:t>
      </w:r>
    </w:p>
    <w:p w:rsidR="00F17652"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представлять письменные возражения на акт контрольного мероприятия;</w:t>
      </w:r>
    </w:p>
    <w:p w:rsidR="00B849B3" w:rsidRPr="005757B1" w:rsidRDefault="00B849B3" w:rsidP="00240BF9">
      <w:pPr>
        <w:autoSpaceDE w:val="0"/>
        <w:autoSpaceDN w:val="0"/>
        <w:adjustRightInd w:val="0"/>
        <w:ind w:firstLine="539"/>
        <w:jc w:val="both"/>
        <w:rPr>
          <w:rFonts w:eastAsiaTheme="minorHAnsi"/>
          <w:sz w:val="28"/>
          <w:szCs w:val="28"/>
          <w:lang w:eastAsia="en-US"/>
        </w:rPr>
      </w:pPr>
      <w:r w:rsidRPr="005757B1">
        <w:rPr>
          <w:rFonts w:eastAsiaTheme="minorHAnsi"/>
          <w:sz w:val="28"/>
          <w:szCs w:val="28"/>
          <w:lang w:eastAsia="en-US"/>
        </w:rPr>
        <w:t>пользоваться</w:t>
      </w:r>
      <w:r>
        <w:rPr>
          <w:rFonts w:eastAsiaTheme="minorHAnsi"/>
          <w:sz w:val="28"/>
          <w:szCs w:val="28"/>
          <w:lang w:eastAsia="en-US"/>
        </w:rPr>
        <w:t xml:space="preserve">  </w:t>
      </w:r>
      <w:r w:rsidRPr="005757B1">
        <w:rPr>
          <w:rFonts w:eastAsiaTheme="minorHAnsi"/>
          <w:sz w:val="28"/>
          <w:szCs w:val="28"/>
          <w:lang w:eastAsia="en-US"/>
        </w:rPr>
        <w:t xml:space="preserve"> иными</w:t>
      </w:r>
      <w:r>
        <w:rPr>
          <w:rFonts w:eastAsiaTheme="minorHAnsi"/>
          <w:sz w:val="28"/>
          <w:szCs w:val="28"/>
          <w:lang w:eastAsia="en-US"/>
        </w:rPr>
        <w:t xml:space="preserve">   </w:t>
      </w:r>
      <w:r w:rsidRPr="005757B1">
        <w:rPr>
          <w:rFonts w:eastAsiaTheme="minorHAnsi"/>
          <w:sz w:val="28"/>
          <w:szCs w:val="28"/>
          <w:lang w:eastAsia="en-US"/>
        </w:rPr>
        <w:t xml:space="preserve"> правами, </w:t>
      </w:r>
      <w:r>
        <w:rPr>
          <w:rFonts w:eastAsiaTheme="minorHAnsi"/>
          <w:sz w:val="28"/>
          <w:szCs w:val="28"/>
          <w:lang w:eastAsia="en-US"/>
        </w:rPr>
        <w:t xml:space="preserve">   </w:t>
      </w:r>
      <w:r w:rsidRPr="005757B1">
        <w:rPr>
          <w:rFonts w:eastAsiaTheme="minorHAnsi"/>
          <w:sz w:val="28"/>
          <w:szCs w:val="28"/>
          <w:lang w:eastAsia="en-US"/>
        </w:rPr>
        <w:t>предусмотренными</w:t>
      </w:r>
      <w:r>
        <w:rPr>
          <w:rFonts w:eastAsiaTheme="minorHAnsi"/>
          <w:sz w:val="28"/>
          <w:szCs w:val="28"/>
          <w:lang w:eastAsia="en-US"/>
        </w:rPr>
        <w:t xml:space="preserve">   </w:t>
      </w:r>
      <w:r w:rsidRPr="005757B1">
        <w:rPr>
          <w:rFonts w:eastAsiaTheme="minorHAnsi"/>
          <w:sz w:val="28"/>
          <w:szCs w:val="28"/>
          <w:lang w:eastAsia="en-US"/>
        </w:rPr>
        <w:t xml:space="preserve"> действующим</w:t>
      </w:r>
    </w:p>
    <w:p w:rsidR="00F17652" w:rsidRPr="005757B1" w:rsidRDefault="00F17652" w:rsidP="00240BF9">
      <w:pPr>
        <w:autoSpaceDE w:val="0"/>
        <w:autoSpaceDN w:val="0"/>
        <w:adjustRightInd w:val="0"/>
        <w:jc w:val="both"/>
        <w:rPr>
          <w:rFonts w:eastAsiaTheme="minorHAnsi"/>
          <w:sz w:val="28"/>
          <w:szCs w:val="28"/>
          <w:lang w:eastAsia="en-US"/>
        </w:rPr>
      </w:pPr>
      <w:r w:rsidRPr="005757B1">
        <w:rPr>
          <w:rFonts w:eastAsiaTheme="minorHAnsi"/>
          <w:sz w:val="28"/>
          <w:szCs w:val="28"/>
          <w:lang w:eastAsia="en-US"/>
        </w:rPr>
        <w:lastRenderedPageBreak/>
        <w:t>законодательством.</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16. Представители объекта контроля обязаны:</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своевременно и в полном объеме представлять информацию, документы и материалы, необходимые для проведения контрольных мероприятий, в том числе обеспечивать доступ к имеющимся электронным базам данных;</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 xml:space="preserve">давать устные и письменные объяснения должностным лицам, указанным в </w:t>
      </w:r>
      <w:r w:rsidR="00C26CFB">
        <w:rPr>
          <w:rFonts w:eastAsiaTheme="minorHAnsi"/>
          <w:sz w:val="28"/>
          <w:szCs w:val="28"/>
          <w:lang w:eastAsia="en-US"/>
        </w:rPr>
        <w:t xml:space="preserve">пунктах </w:t>
      </w:r>
      <w:hyperlink r:id="rId18" w:history="1">
        <w:r w:rsidRPr="005757B1">
          <w:rPr>
            <w:rStyle w:val="a7"/>
            <w:rFonts w:eastAsiaTheme="minorHAnsi"/>
            <w:color w:val="auto"/>
            <w:sz w:val="28"/>
            <w:szCs w:val="28"/>
            <w:u w:val="none"/>
            <w:lang w:eastAsia="en-US"/>
          </w:rPr>
          <w:t>10</w:t>
        </w:r>
      </w:hyperlink>
      <w:r w:rsidRPr="005757B1">
        <w:rPr>
          <w:rFonts w:eastAsiaTheme="minorHAnsi"/>
          <w:sz w:val="28"/>
          <w:szCs w:val="28"/>
          <w:lang w:eastAsia="en-US"/>
        </w:rPr>
        <w:t xml:space="preserve">, </w:t>
      </w:r>
      <w:hyperlink r:id="rId19" w:history="1">
        <w:r w:rsidRPr="005757B1">
          <w:rPr>
            <w:rStyle w:val="a7"/>
            <w:rFonts w:eastAsiaTheme="minorHAnsi"/>
            <w:color w:val="auto"/>
            <w:sz w:val="28"/>
            <w:szCs w:val="28"/>
            <w:u w:val="none"/>
            <w:lang w:eastAsia="en-US"/>
          </w:rPr>
          <w:t>31</w:t>
        </w:r>
      </w:hyperlink>
      <w:r w:rsidRPr="005757B1">
        <w:rPr>
          <w:rFonts w:eastAsiaTheme="minorHAnsi"/>
          <w:sz w:val="28"/>
          <w:szCs w:val="28"/>
          <w:lang w:eastAsia="en-US"/>
        </w:rPr>
        <w:t xml:space="preserve"> </w:t>
      </w:r>
      <w:r w:rsidR="00C26CFB">
        <w:rPr>
          <w:rFonts w:eastAsiaTheme="minorHAnsi"/>
          <w:sz w:val="28"/>
          <w:szCs w:val="28"/>
          <w:lang w:eastAsia="en-US"/>
        </w:rPr>
        <w:t xml:space="preserve">настоящего </w:t>
      </w:r>
      <w:r w:rsidRPr="005757B1">
        <w:rPr>
          <w:rFonts w:eastAsiaTheme="minorHAnsi"/>
          <w:sz w:val="28"/>
          <w:szCs w:val="28"/>
          <w:lang w:eastAsia="en-US"/>
        </w:rPr>
        <w:t>Порядка;</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 xml:space="preserve">создавать условия для работы должностных лиц, указанных </w:t>
      </w:r>
      <w:r w:rsidR="00AD6EED">
        <w:rPr>
          <w:rFonts w:eastAsiaTheme="minorHAnsi"/>
          <w:sz w:val="28"/>
          <w:szCs w:val="28"/>
          <w:lang w:eastAsia="en-US"/>
        </w:rPr>
        <w:br/>
      </w:r>
      <w:r w:rsidRPr="005757B1">
        <w:rPr>
          <w:rFonts w:eastAsiaTheme="minorHAnsi"/>
          <w:sz w:val="28"/>
          <w:szCs w:val="28"/>
          <w:lang w:eastAsia="en-US"/>
        </w:rPr>
        <w:t xml:space="preserve">в </w:t>
      </w:r>
      <w:hyperlink r:id="rId20" w:history="1">
        <w:r w:rsidRPr="005757B1">
          <w:rPr>
            <w:rStyle w:val="a7"/>
            <w:rFonts w:eastAsiaTheme="minorHAnsi"/>
            <w:color w:val="auto"/>
            <w:sz w:val="28"/>
            <w:szCs w:val="28"/>
            <w:u w:val="none"/>
            <w:lang w:eastAsia="en-US"/>
          </w:rPr>
          <w:t>пунктах 1</w:t>
        </w:r>
      </w:hyperlink>
      <w:r w:rsidRPr="005757B1">
        <w:rPr>
          <w:sz w:val="28"/>
          <w:szCs w:val="28"/>
        </w:rPr>
        <w:t>0</w:t>
      </w:r>
      <w:r w:rsidRPr="005757B1">
        <w:rPr>
          <w:rFonts w:eastAsiaTheme="minorHAnsi"/>
          <w:sz w:val="28"/>
          <w:szCs w:val="28"/>
          <w:lang w:eastAsia="en-US"/>
        </w:rPr>
        <w:t xml:space="preserve">, </w:t>
      </w:r>
      <w:hyperlink r:id="rId21" w:history="1">
        <w:r w:rsidRPr="005757B1">
          <w:rPr>
            <w:rStyle w:val="a7"/>
            <w:rFonts w:eastAsiaTheme="minorHAnsi"/>
            <w:color w:val="auto"/>
            <w:sz w:val="28"/>
            <w:szCs w:val="28"/>
            <w:u w:val="none"/>
            <w:lang w:eastAsia="en-US"/>
          </w:rPr>
          <w:t>31</w:t>
        </w:r>
      </w:hyperlink>
      <w:r w:rsidRPr="005757B1">
        <w:rPr>
          <w:rFonts w:eastAsiaTheme="minorHAnsi"/>
          <w:sz w:val="28"/>
          <w:szCs w:val="28"/>
          <w:lang w:eastAsia="en-US"/>
        </w:rPr>
        <w:t xml:space="preserve"> </w:t>
      </w:r>
      <w:r w:rsidR="00C26CFB">
        <w:rPr>
          <w:rFonts w:eastAsiaTheme="minorHAnsi"/>
          <w:sz w:val="28"/>
          <w:szCs w:val="28"/>
          <w:lang w:eastAsia="en-US"/>
        </w:rPr>
        <w:t xml:space="preserve">настоящего </w:t>
      </w:r>
      <w:r w:rsidRPr="005757B1">
        <w:rPr>
          <w:rFonts w:eastAsiaTheme="minorHAnsi"/>
          <w:sz w:val="28"/>
          <w:szCs w:val="28"/>
          <w:lang w:eastAsia="en-US"/>
        </w:rPr>
        <w:t>Порядка, и иных привлеченных для проведения контрольного мероприятия лиц путем предоставления им необходимых помещений, оргтехники, средств транспорта и связи, обеспечения технического обслуживания;</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 xml:space="preserve">обеспечивать беспрепятственный допуск должностного лица, уполномоченного на проведение контрольного мероприятия, должностных лиц, входящих в состав контрольной группы, к помещениям </w:t>
      </w:r>
      <w:r w:rsidR="00AD6EED">
        <w:rPr>
          <w:rFonts w:eastAsiaTheme="minorHAnsi"/>
          <w:sz w:val="28"/>
          <w:szCs w:val="28"/>
          <w:lang w:eastAsia="en-US"/>
        </w:rPr>
        <w:br/>
      </w:r>
      <w:r w:rsidRPr="005757B1">
        <w:rPr>
          <w:rFonts w:eastAsiaTheme="minorHAnsi"/>
          <w:sz w:val="28"/>
          <w:szCs w:val="28"/>
          <w:lang w:eastAsia="en-US"/>
        </w:rPr>
        <w:t>и территориям, предъявлять товары, результаты выполненных работ, оказанных услуг;</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выполнять иные законные требования должностного лица, уполномоченного на проведение контрольного мероприятия, должностных лиц, входящих в состав контрольной группы, а также не препятствовать законной деятельности указанных лиц при исполнении ими своих служебных обязанностей;</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своевременно и в полном объеме рассматривать представления, исполнять предписания, указания;</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 xml:space="preserve">обеспечивать допуск специалистов и экспертов, привлекаемых </w:t>
      </w:r>
      <w:r w:rsidR="00AD6EED">
        <w:rPr>
          <w:rFonts w:eastAsiaTheme="minorHAnsi"/>
          <w:sz w:val="28"/>
          <w:szCs w:val="28"/>
          <w:lang w:eastAsia="en-US"/>
        </w:rPr>
        <w:br/>
      </w:r>
      <w:r w:rsidRPr="005757B1">
        <w:rPr>
          <w:rFonts w:eastAsiaTheme="minorHAnsi"/>
          <w:sz w:val="28"/>
          <w:szCs w:val="28"/>
          <w:lang w:eastAsia="en-US"/>
        </w:rPr>
        <w:t>в рамках контрольных мероприятий, в помещения, на территории, а также к объектам (предметам) исследований, экспертиз;</w:t>
      </w:r>
    </w:p>
    <w:p w:rsidR="00F17652" w:rsidRPr="005757B1" w:rsidRDefault="00F17652" w:rsidP="00240BF9">
      <w:pPr>
        <w:autoSpaceDE w:val="0"/>
        <w:autoSpaceDN w:val="0"/>
        <w:adjustRightInd w:val="0"/>
        <w:ind w:firstLine="709"/>
        <w:jc w:val="both"/>
        <w:rPr>
          <w:rFonts w:eastAsiaTheme="minorHAnsi"/>
          <w:sz w:val="28"/>
          <w:szCs w:val="28"/>
          <w:lang w:eastAsia="en-US"/>
        </w:rPr>
      </w:pPr>
      <w:r w:rsidRPr="005757B1">
        <w:rPr>
          <w:rFonts w:eastAsiaTheme="minorHAnsi"/>
          <w:sz w:val="28"/>
          <w:szCs w:val="28"/>
          <w:lang w:eastAsia="en-US"/>
        </w:rPr>
        <w:t>нести иные обязанности, предусмотренные законодательством Российской Федерации.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17. Запросы о представлении информации, документов и материалов, предусмотренные настоящим Порядком, копии актов проверок и ревизий, заключений по результатам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w:t>
      </w:r>
      <w:r w:rsidR="00AD6EED">
        <w:rPr>
          <w:rFonts w:ascii="Times New Roman" w:hAnsi="Times New Roman" w:cs="Times New Roman"/>
          <w:sz w:val="28"/>
          <w:szCs w:val="28"/>
        </w:rPr>
        <w:br/>
      </w:r>
      <w:r w:rsidRPr="005757B1">
        <w:rPr>
          <w:rFonts w:ascii="Times New Roman" w:hAnsi="Times New Roman" w:cs="Times New Roman"/>
          <w:sz w:val="28"/>
          <w:szCs w:val="28"/>
        </w:rPr>
        <w:t>с применением автоматизированных информационных систем.</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18. Срок представления информации, документов и материалов устанавливается в запросе и исчисляется с даты получения запроса. </w:t>
      </w:r>
      <w:r w:rsidR="00AD6EED">
        <w:rPr>
          <w:rFonts w:ascii="Times New Roman" w:hAnsi="Times New Roman" w:cs="Times New Roman"/>
          <w:sz w:val="28"/>
          <w:szCs w:val="28"/>
        </w:rPr>
        <w:br/>
      </w:r>
      <w:r w:rsidRPr="005757B1">
        <w:rPr>
          <w:rFonts w:ascii="Times New Roman" w:hAnsi="Times New Roman" w:cs="Times New Roman"/>
          <w:sz w:val="28"/>
          <w:szCs w:val="28"/>
        </w:rPr>
        <w:t>При этом такой срок составляет не менее одного рабочего дня.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19. Документы, материалы и информация, необходимые для </w:t>
      </w:r>
      <w:r w:rsidRPr="005757B1">
        <w:rPr>
          <w:rFonts w:ascii="Times New Roman" w:hAnsi="Times New Roman" w:cs="Times New Roman"/>
          <w:sz w:val="28"/>
          <w:szCs w:val="28"/>
        </w:rPr>
        <w:lastRenderedPageBreak/>
        <w:t xml:space="preserve">проведения контрольных мероприятий, представляются в подлиннике </w:t>
      </w:r>
      <w:r w:rsidR="00AD6EED">
        <w:rPr>
          <w:rFonts w:ascii="Times New Roman" w:hAnsi="Times New Roman" w:cs="Times New Roman"/>
          <w:sz w:val="28"/>
          <w:szCs w:val="28"/>
        </w:rPr>
        <w:br/>
      </w:r>
      <w:r w:rsidRPr="005757B1">
        <w:rPr>
          <w:rFonts w:ascii="Times New Roman" w:hAnsi="Times New Roman" w:cs="Times New Roman"/>
          <w:sz w:val="28"/>
          <w:szCs w:val="28"/>
        </w:rPr>
        <w:t>или копиях, заверенных объектами контроля в установленном порядке.</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20. По фактам непредставления или несвоевременного представления представителями объектов контроля информации, документов и материалов, запрошенных при проведении контрольного мероприятия, составляется соответствующий акт.</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21. Документы, составляемые должностными лицами и иными привлеченными для проведения контрольного мероприятия лицами в ходе контрольного мероприятия, приобщаются к материалам контрольного мероприятия, учитываются и хранятся, в том числе с использованием автоматизированной информационной системы.</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22. При осуществлении выездных и (или) камеральных проверок могут проводиться встречные проверки. При проведении встречных проверок осуществляются контрольные действия в целях установления и (или) подтверждения фактов, связанных с деятельностью объекта контроля.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23. Встречные проверки назначаются и проводятся в соответствии с настоящим Порядком, установленным для выездных или камеральных проверок соответственно. Срок проведения встречных проверок не может превышать двадцати рабочих дней. Результаты встречной проверки оформляются актом, который прилагается к материалам выездной или камеральной проверки соответственно.</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24. Контрольная деяте</w:t>
      </w:r>
      <w:r w:rsidR="005757B1">
        <w:rPr>
          <w:rFonts w:ascii="Times New Roman" w:hAnsi="Times New Roman" w:cs="Times New Roman"/>
          <w:sz w:val="28"/>
          <w:szCs w:val="28"/>
        </w:rPr>
        <w:t xml:space="preserve">льность Управления может также </w:t>
      </w:r>
      <w:r w:rsidRPr="005757B1">
        <w:rPr>
          <w:rFonts w:ascii="Times New Roman" w:hAnsi="Times New Roman" w:cs="Times New Roman"/>
          <w:sz w:val="28"/>
          <w:szCs w:val="28"/>
        </w:rPr>
        <w:t>осуществляться путем участия в совместных (параллельных) с контрольно-счетной палатой Ханты-Мансийского района контрольных и экспертно-аналитических мероприятий. Порядок проведения таких мероприятий определяется Регламентом взаимодействия между администрацией Ханты-Мансийского района и контрольно-счетной палатой Ханты-Мансийского района по проведению совместных или параллельных контрольных и экспертно-аналитических мероприятий.</w:t>
      </w:r>
    </w:p>
    <w:p w:rsidR="00F17652" w:rsidRPr="005757B1" w:rsidRDefault="00F17652" w:rsidP="00240BF9">
      <w:pPr>
        <w:pStyle w:val="ConsPlusNormal"/>
        <w:ind w:firstLine="540"/>
        <w:jc w:val="both"/>
        <w:rPr>
          <w:rFonts w:ascii="Times New Roman" w:hAnsi="Times New Roman" w:cs="Times New Roman"/>
          <w:sz w:val="28"/>
          <w:szCs w:val="28"/>
        </w:rPr>
      </w:pPr>
    </w:p>
    <w:p w:rsidR="00F17652" w:rsidRPr="005757B1" w:rsidRDefault="00F17652" w:rsidP="00240BF9">
      <w:pPr>
        <w:pStyle w:val="ConsPlusNormal"/>
        <w:jc w:val="center"/>
        <w:outlineLvl w:val="1"/>
        <w:rPr>
          <w:rFonts w:ascii="Times New Roman" w:hAnsi="Times New Roman" w:cs="Times New Roman"/>
          <w:sz w:val="28"/>
          <w:szCs w:val="28"/>
        </w:rPr>
      </w:pPr>
      <w:r w:rsidRPr="005757B1">
        <w:rPr>
          <w:rFonts w:ascii="Times New Roman" w:hAnsi="Times New Roman" w:cs="Times New Roman"/>
          <w:sz w:val="28"/>
          <w:szCs w:val="28"/>
        </w:rPr>
        <w:t>II. Требования к планированию контрольной деятельности</w:t>
      </w:r>
    </w:p>
    <w:p w:rsidR="00F17652" w:rsidRPr="005757B1" w:rsidRDefault="00F17652" w:rsidP="00240BF9">
      <w:pPr>
        <w:pStyle w:val="ConsPlusNormal"/>
        <w:ind w:firstLine="709"/>
        <w:jc w:val="center"/>
        <w:rPr>
          <w:rFonts w:ascii="Times New Roman" w:hAnsi="Times New Roman" w:cs="Times New Roman"/>
          <w:sz w:val="28"/>
          <w:szCs w:val="28"/>
        </w:rPr>
      </w:pPr>
    </w:p>
    <w:p w:rsidR="00F17652" w:rsidRPr="005757B1" w:rsidRDefault="00F17652" w:rsidP="00240BF9">
      <w:pPr>
        <w:ind w:firstLine="709"/>
        <w:jc w:val="both"/>
        <w:rPr>
          <w:sz w:val="28"/>
          <w:szCs w:val="28"/>
        </w:rPr>
      </w:pPr>
      <w:r w:rsidRPr="005757B1">
        <w:rPr>
          <w:sz w:val="28"/>
          <w:szCs w:val="28"/>
        </w:rPr>
        <w:t xml:space="preserve">25. Планирование контрольной </w:t>
      </w:r>
      <w:r w:rsidR="00C26CFB">
        <w:rPr>
          <w:sz w:val="28"/>
          <w:szCs w:val="28"/>
        </w:rPr>
        <w:t xml:space="preserve">деятельности осуществляется </w:t>
      </w:r>
      <w:r w:rsidR="00240BF9">
        <w:rPr>
          <w:sz w:val="28"/>
          <w:szCs w:val="28"/>
        </w:rPr>
        <w:br/>
      </w:r>
      <w:r w:rsidR="00C26CFB">
        <w:rPr>
          <w:sz w:val="28"/>
          <w:szCs w:val="28"/>
        </w:rPr>
        <w:t>путе</w:t>
      </w:r>
      <w:r w:rsidRPr="005757B1">
        <w:rPr>
          <w:sz w:val="28"/>
          <w:szCs w:val="28"/>
        </w:rPr>
        <w:t xml:space="preserve">м составления и утверждения плана контрольных мероприятий </w:t>
      </w:r>
      <w:r w:rsidR="00240BF9">
        <w:rPr>
          <w:sz w:val="28"/>
          <w:szCs w:val="28"/>
        </w:rPr>
        <w:br/>
      </w:r>
      <w:r w:rsidRPr="005757B1">
        <w:rPr>
          <w:sz w:val="28"/>
          <w:szCs w:val="28"/>
        </w:rPr>
        <w:t xml:space="preserve">на очередной календарный год (далее – План). План утверждается распоряжением администрации Ханты-Мансийского района не позднее </w:t>
      </w:r>
      <w:r w:rsidR="00240BF9">
        <w:rPr>
          <w:sz w:val="28"/>
          <w:szCs w:val="28"/>
        </w:rPr>
        <w:br/>
      </w:r>
      <w:r w:rsidRPr="005757B1">
        <w:rPr>
          <w:sz w:val="28"/>
          <w:szCs w:val="28"/>
        </w:rPr>
        <w:t>30 декабря текущего года.</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26. Составление Плана осуществляется с соблюдением следующих условий:</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обеспечение равномерности нагрузки на должностных лиц, принимающих участие в контрольных мероприятиях;</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выделение резерва времени для выполнения внеплановых контрольных мероприятий, определяемого на основании данных о </w:t>
      </w:r>
      <w:r w:rsidRPr="005757B1">
        <w:rPr>
          <w:rFonts w:ascii="Times New Roman" w:hAnsi="Times New Roman" w:cs="Times New Roman"/>
          <w:sz w:val="28"/>
          <w:szCs w:val="28"/>
        </w:rPr>
        <w:lastRenderedPageBreak/>
        <w:t>внеплановых контрольных мероприятиях, осуществленных в предыдущие годы;</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соблюдение требований к периодичности проведения плановых проверок, установленных законодательством Российской Федерации.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27. При отборе контрольных мероприятий для включения в План учитываются: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существенность и значимость мероприятий, осуществляемых объектами контроля, в отношении которых предполагается проведение финансового контроля, контроля в сфере закупок;</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оценка состояния внутреннего финансового контроля и аудита </w:t>
      </w:r>
      <w:r w:rsidR="00C26CFB">
        <w:rPr>
          <w:rFonts w:ascii="Times New Roman" w:hAnsi="Times New Roman" w:cs="Times New Roman"/>
          <w:sz w:val="28"/>
          <w:szCs w:val="28"/>
        </w:rPr>
        <w:br/>
      </w:r>
      <w:r w:rsidRPr="005757B1">
        <w:rPr>
          <w:rFonts w:ascii="Times New Roman" w:hAnsi="Times New Roman" w:cs="Times New Roman"/>
          <w:sz w:val="28"/>
          <w:szCs w:val="28"/>
        </w:rPr>
        <w:t>в отношении объекта контроля, полученная в результате проведения Управлением анализа осуществления главными администраторами бюджетных средств внутреннего финансового контроля и внутреннего финансового аудита;</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длительность периода, прошедшего с момента проведения идентичного контрольного мероприятия органами муниципального финансового контроля, контроля в сфере закупок;</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информация о наличии признаков нарушений, поступившая </w:t>
      </w:r>
      <w:r w:rsidR="00C26CFB">
        <w:rPr>
          <w:rFonts w:ascii="Times New Roman" w:hAnsi="Times New Roman" w:cs="Times New Roman"/>
          <w:sz w:val="28"/>
          <w:szCs w:val="28"/>
        </w:rPr>
        <w:br/>
      </w:r>
      <w:r w:rsidRPr="005757B1">
        <w:rPr>
          <w:rFonts w:ascii="Times New Roman" w:hAnsi="Times New Roman" w:cs="Times New Roman"/>
          <w:sz w:val="28"/>
          <w:szCs w:val="28"/>
        </w:rPr>
        <w:t>от органов муниципального (государственного) финансового контроля, главных администраторов средств бюджета, а также выявленная по результатам анализа данных единой информационной системы в сфере закупок;</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транспортная доступность.</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28. Формирование Плана осуществляется с учетом информации о планируемых (проводимых) иными органами идентичных контрольных мероприятий в целях исключения дублирования деятельности по контролю.</w:t>
      </w:r>
    </w:p>
    <w:p w:rsidR="00F17652" w:rsidRPr="005757B1" w:rsidRDefault="00F17652" w:rsidP="00240BF9">
      <w:pPr>
        <w:pStyle w:val="ConsPlusNormal"/>
        <w:jc w:val="center"/>
        <w:rPr>
          <w:rFonts w:ascii="Times New Roman" w:hAnsi="Times New Roman" w:cs="Times New Roman"/>
          <w:sz w:val="28"/>
          <w:szCs w:val="28"/>
        </w:rPr>
      </w:pPr>
    </w:p>
    <w:p w:rsidR="00F17652" w:rsidRPr="005757B1" w:rsidRDefault="00F17652" w:rsidP="00240BF9">
      <w:pPr>
        <w:pStyle w:val="ConsPlusNormal"/>
        <w:jc w:val="center"/>
        <w:outlineLvl w:val="1"/>
        <w:rPr>
          <w:rFonts w:ascii="Times New Roman" w:hAnsi="Times New Roman" w:cs="Times New Roman"/>
          <w:sz w:val="28"/>
          <w:szCs w:val="28"/>
        </w:rPr>
      </w:pPr>
      <w:r w:rsidRPr="005757B1">
        <w:rPr>
          <w:rFonts w:ascii="Times New Roman" w:hAnsi="Times New Roman" w:cs="Times New Roman"/>
          <w:sz w:val="28"/>
          <w:szCs w:val="28"/>
        </w:rPr>
        <w:t>III. Требования к процедурам исполнения</w:t>
      </w:r>
    </w:p>
    <w:p w:rsidR="00F17652" w:rsidRPr="005757B1" w:rsidRDefault="00F17652" w:rsidP="00240BF9">
      <w:pPr>
        <w:pStyle w:val="ConsPlusNormal"/>
        <w:jc w:val="center"/>
        <w:rPr>
          <w:rFonts w:ascii="Times New Roman" w:hAnsi="Times New Roman" w:cs="Times New Roman"/>
          <w:sz w:val="28"/>
          <w:szCs w:val="28"/>
        </w:rPr>
      </w:pPr>
      <w:r w:rsidRPr="005757B1">
        <w:rPr>
          <w:rFonts w:ascii="Times New Roman" w:hAnsi="Times New Roman" w:cs="Times New Roman"/>
          <w:sz w:val="28"/>
          <w:szCs w:val="28"/>
        </w:rPr>
        <w:t>контрольных мероприятий</w:t>
      </w:r>
    </w:p>
    <w:p w:rsidR="00F17652" w:rsidRPr="005757B1" w:rsidRDefault="00F17652" w:rsidP="00240BF9">
      <w:pPr>
        <w:pStyle w:val="ConsPlusNormal"/>
        <w:jc w:val="center"/>
        <w:rPr>
          <w:rFonts w:ascii="Times New Roman" w:hAnsi="Times New Roman" w:cs="Times New Roman"/>
          <w:sz w:val="28"/>
          <w:szCs w:val="28"/>
        </w:rPr>
      </w:pP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29. К процедурам осуществления контрольного мероприятия относятся назначение контрольного мероприятия, его проведение, реализация результатов проведения контрольного мероприятия.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30. Контрольное мероприятие проводится на основании Распоряжения о его проведении, в котором указываются наименование объекта контроля, проверяемый период (при наличии) при последующем контроле, предмет контрольного мероприятия, основание проведения контрольного мероприятия, должностное лицо, уполномоченное на проведение контрольного мероприятия, либо состав контрольной группы, срок проведения контрольного мероприятия, перечень основных вопросов, подлежащих изучению в ходе контрольного мероприятия.</w:t>
      </w:r>
    </w:p>
    <w:p w:rsidR="00F17652" w:rsidRPr="005757B1" w:rsidRDefault="00F17652" w:rsidP="00240BF9">
      <w:pPr>
        <w:autoSpaceDE w:val="0"/>
        <w:autoSpaceDN w:val="0"/>
        <w:adjustRightInd w:val="0"/>
        <w:ind w:firstLine="709"/>
        <w:jc w:val="both"/>
        <w:rPr>
          <w:sz w:val="28"/>
          <w:szCs w:val="28"/>
        </w:rPr>
      </w:pPr>
      <w:bookmarkStart w:id="3" w:name="P99"/>
      <w:bookmarkEnd w:id="3"/>
      <w:r w:rsidRPr="005757B1">
        <w:rPr>
          <w:sz w:val="28"/>
          <w:szCs w:val="28"/>
        </w:rPr>
        <w:t xml:space="preserve">31. Управление в случае необходимости вправе обратиться </w:t>
      </w:r>
      <w:r w:rsidRPr="005757B1">
        <w:rPr>
          <w:rFonts w:eastAsiaTheme="minorHAnsi"/>
          <w:sz w:val="28"/>
          <w:szCs w:val="28"/>
          <w:lang w:eastAsia="en-US"/>
        </w:rPr>
        <w:t xml:space="preserve">в исполнительные органы государственной власти Российской Федерации, </w:t>
      </w:r>
      <w:r w:rsidRPr="005757B1">
        <w:rPr>
          <w:rFonts w:eastAsiaTheme="minorHAnsi"/>
          <w:sz w:val="28"/>
          <w:szCs w:val="28"/>
          <w:lang w:eastAsia="en-US"/>
        </w:rPr>
        <w:lastRenderedPageBreak/>
        <w:t>автономного округа и иные</w:t>
      </w:r>
      <w:r w:rsidR="005757B1">
        <w:rPr>
          <w:rFonts w:eastAsiaTheme="minorHAnsi"/>
          <w:sz w:val="28"/>
          <w:szCs w:val="28"/>
          <w:lang w:eastAsia="en-US"/>
        </w:rPr>
        <w:t xml:space="preserve"> органы государственной власти,</w:t>
      </w:r>
      <w:r w:rsidRPr="005757B1">
        <w:rPr>
          <w:sz w:val="28"/>
          <w:szCs w:val="28"/>
        </w:rPr>
        <w:t xml:space="preserve"> органы местного самоуправления муниципальных образований, а также муниципальные предприятия с предложением о принятии участия в контрольных мероприятиях, проводимых контрольной группой должностных лиц таких органов, учреждений.</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32. В случаях, требующих применения научных, технических или иных специальных знаний, для участия в контрольном мероприятии, в том числе для проведения экспертиз, необходимых при проведении контрольного мероприятия, могут привлекаться экспертные, научные, специализированные, аудиторские и иные организации, эксперты, ученые, специалисты в отдельных областях, в том числе на договорной основе.</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33. На основании Распоряжения о проведении контрольного мероприятия утверждается программа (рабочий план) проведения контрольного мероприятия.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34. Результаты контрольного мероприятия, излагаемые в заключении, акте,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объекта контроля, другими материалами.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35. Контрольное мероприятие может быть приостановлено на основании мотивированного обращения должностного лица, уполномоченного на проведение контрольного мероприятия, либо руководителя контрольной группы:</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на период проведения встречной проверки и (или) обследования;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при отсутствии или неудовлетворительном состоянии бухгалтерского (бюджетного) учета, документов в сфере закупок у объекта контроля </w:t>
      </w:r>
      <w:r w:rsidR="005757B1">
        <w:rPr>
          <w:rFonts w:ascii="Times New Roman" w:hAnsi="Times New Roman" w:cs="Times New Roman"/>
          <w:sz w:val="28"/>
          <w:szCs w:val="28"/>
        </w:rPr>
        <w:t>–</w:t>
      </w:r>
      <w:r w:rsidRPr="005757B1">
        <w:rPr>
          <w:rFonts w:ascii="Times New Roman" w:hAnsi="Times New Roman" w:cs="Times New Roman"/>
          <w:sz w:val="28"/>
          <w:szCs w:val="28"/>
        </w:rPr>
        <w:t xml:space="preserve"> на период восстановления объектом контроля документов, необходимых для проведения контрольного мероприятия, а также приведения в надлежащее состояние документов по закупкам, учета и отчетности объектом контроля;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на период организации и проведения исследований или экспертиз;</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на период исполнения запросов государственными органами, органами местного самоуправления, организациями, иными лицами;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в случае непредставления объектом контроля информации, документов и материалов, и (или) представления неполного комплекта истребуемой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при необходимости обследования имущества и (или) документов, находящихся не по месту нахождения объекта контроля;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при наличии иных обстоятельств, делающих невозможным дальнейшее проведение контрольного мероприятия по причинам, не зависящим от должностных лиц, участвующих в контрольном мероприятии.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lastRenderedPageBreak/>
        <w:t>36. На время приостановления контрольного мероприятия срок его проведения прерывается, но не более чем на 6 месяцев.</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37. Решение о возобновлении контрольного мероприятия принимается в течение трех рабочих дней после получения сведений об устранении причин приостановления контрольного мероприятия.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38. Срок проведения контрольного мероприятия, установленный при е</w:t>
      </w:r>
      <w:r w:rsidR="00C26CFB">
        <w:rPr>
          <w:rFonts w:ascii="Times New Roman" w:hAnsi="Times New Roman" w:cs="Times New Roman"/>
          <w:sz w:val="28"/>
          <w:szCs w:val="28"/>
        </w:rPr>
        <w:t>го назначении, может быть продле</w:t>
      </w:r>
      <w:r w:rsidRPr="005757B1">
        <w:rPr>
          <w:rFonts w:ascii="Times New Roman" w:hAnsi="Times New Roman" w:cs="Times New Roman"/>
          <w:sz w:val="28"/>
          <w:szCs w:val="28"/>
        </w:rPr>
        <w:t>н, но не более чем на 20 рабочих дней, на основании мотивированной служебной записки должностного лица, уполномоченного на проведение контрольного мероприятия, либо руководителя контрольной группы.</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39. Решение о приостановлении (возобновлении), продлении контрольного мероприятия оформляется соответствующим Распоряжением.</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40. Копия Распоряжения о приостановлении (возобновлении), продлении контрольного мероприятия в течение трех рабочих дней со дня его подписания вручается (направляется) представителю объекта контроля для ознакомления.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41. При проведении обследования осуществляется анализ и оценка состояния сферы деятельности объекта контроля, установленной Распоряжением.</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42. Обследование (за исключением обследования, проводимого при осуществлении камеральных и выездных проверок, ревизий) проводится в порядке и сроки, установленные настоящим Порядком для выездных проверок (ревизий).</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43. В ходе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44. Результаты обследования оформляются заключением, которое подписывается должностным лицом, уполномоченным на проведение контрольного мероприятия, либо руководителем контрольной группы не позднее последнего дня срока проведения обследования.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45. Копия заключения о результатах обследования в течение трех рабочих дней со дня его подписания вручается (направляется) представителю объекта контроля для ознакомления.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46. По результатам обследования на основании мотивированного обращения должностного лица, уполномоченного на проведение контрольного мероприятия, либо </w:t>
      </w:r>
      <w:r w:rsidR="00C26CFB">
        <w:rPr>
          <w:rFonts w:ascii="Times New Roman" w:hAnsi="Times New Roman" w:cs="Times New Roman"/>
          <w:sz w:val="28"/>
          <w:szCs w:val="28"/>
        </w:rPr>
        <w:t>руководителя контрольной группы</w:t>
      </w:r>
      <w:r w:rsidRPr="005757B1">
        <w:rPr>
          <w:rFonts w:ascii="Times New Roman" w:hAnsi="Times New Roman" w:cs="Times New Roman"/>
          <w:sz w:val="28"/>
          <w:szCs w:val="28"/>
        </w:rPr>
        <w:t xml:space="preserve"> может быть назначено проведение внеплановой проверки (ревизии).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47. Камеральная проверка проводится по месту нахождения Управления,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48. При проведении камеральной проверки по решению </w:t>
      </w:r>
      <w:r w:rsidRPr="005757B1">
        <w:rPr>
          <w:rFonts w:ascii="Times New Roman" w:hAnsi="Times New Roman" w:cs="Times New Roman"/>
          <w:sz w:val="28"/>
          <w:szCs w:val="28"/>
        </w:rPr>
        <w:lastRenderedPageBreak/>
        <w:t>должностного лица, уполномоченного на проведение контрольного мероприятия, либо руководителя контрольной группы может быть проведено обследование.</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49. Результаты камеральной проверки оформляются актом, который подписывается должностным лицом, уполномоченным на проведение контрольного мероприятия, либо р</w:t>
      </w:r>
      <w:r w:rsidR="002B4C41">
        <w:rPr>
          <w:rFonts w:ascii="Times New Roman" w:hAnsi="Times New Roman" w:cs="Times New Roman"/>
          <w:sz w:val="28"/>
          <w:szCs w:val="28"/>
        </w:rPr>
        <w:t>уководителем контрольной группы</w:t>
      </w:r>
      <w:r w:rsidRPr="005757B1">
        <w:rPr>
          <w:rFonts w:ascii="Times New Roman" w:hAnsi="Times New Roman" w:cs="Times New Roman"/>
          <w:sz w:val="28"/>
          <w:szCs w:val="28"/>
        </w:rPr>
        <w:t xml:space="preserve"> </w:t>
      </w:r>
      <w:r w:rsidR="002B4C41">
        <w:rPr>
          <w:rFonts w:ascii="Times New Roman" w:hAnsi="Times New Roman" w:cs="Times New Roman"/>
          <w:sz w:val="28"/>
          <w:szCs w:val="28"/>
        </w:rPr>
        <w:br/>
      </w:r>
      <w:r w:rsidRPr="005757B1">
        <w:rPr>
          <w:rFonts w:ascii="Times New Roman" w:hAnsi="Times New Roman" w:cs="Times New Roman"/>
          <w:sz w:val="28"/>
          <w:szCs w:val="28"/>
        </w:rPr>
        <w:t>не позднее последнего дня срока проведения камеральной проверки.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50. Копия акта камеральной проверки в течение трех рабочих дней со дня его подписания вручается (направляется) представителю объекта контроля для ознакомления.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51. Объект контроля вправе представить письменные возражения на акт, оформленный по результатам камеральной проверки, в течение пяти рабочих дней со дня его получения. Письменные возражения объекта контроля по акту проверки приобщаются к материалам камеральной проверки.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52. По результатам камеральной проверки на основании мотивированного обращения должностного лица, уполномоченного на проведение контрольного мероприятия, либо </w:t>
      </w:r>
      <w:r w:rsidR="00862D53">
        <w:rPr>
          <w:rFonts w:ascii="Times New Roman" w:hAnsi="Times New Roman" w:cs="Times New Roman"/>
          <w:sz w:val="28"/>
          <w:szCs w:val="28"/>
        </w:rPr>
        <w:t>руководителя контрольной группы</w:t>
      </w:r>
      <w:r w:rsidRPr="005757B1">
        <w:rPr>
          <w:rFonts w:ascii="Times New Roman" w:hAnsi="Times New Roman" w:cs="Times New Roman"/>
          <w:sz w:val="28"/>
          <w:szCs w:val="28"/>
        </w:rPr>
        <w:t xml:space="preserve"> может быть назначена внеплановая выездная проверка (ревизия).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53. Выездная проверка (ревизия) проводится по месту нахождения объекта контроля.</w:t>
      </w:r>
    </w:p>
    <w:p w:rsidR="00F17652" w:rsidRPr="005757B1" w:rsidRDefault="00F17652" w:rsidP="00240BF9">
      <w:pPr>
        <w:ind w:firstLine="709"/>
        <w:jc w:val="both"/>
        <w:rPr>
          <w:sz w:val="28"/>
          <w:szCs w:val="28"/>
        </w:rPr>
      </w:pPr>
      <w:r w:rsidRPr="005757B1">
        <w:rPr>
          <w:sz w:val="28"/>
          <w:szCs w:val="28"/>
        </w:rPr>
        <w:t xml:space="preserve">54. Предельный срок проведения контрольных мероприятий </w:t>
      </w:r>
      <w:r w:rsidR="005757B1">
        <w:rPr>
          <w:sz w:val="28"/>
          <w:szCs w:val="28"/>
        </w:rPr>
        <w:br/>
      </w:r>
      <w:r w:rsidRPr="005757B1">
        <w:rPr>
          <w:sz w:val="28"/>
          <w:szCs w:val="28"/>
        </w:rPr>
        <w:t>(без учета условия продления сроков) не может превышать:</w:t>
      </w:r>
    </w:p>
    <w:p w:rsidR="00F17652" w:rsidRPr="005757B1" w:rsidRDefault="00F17652" w:rsidP="00240BF9">
      <w:pPr>
        <w:ind w:firstLine="709"/>
        <w:jc w:val="both"/>
        <w:rPr>
          <w:sz w:val="28"/>
          <w:szCs w:val="28"/>
        </w:rPr>
      </w:pPr>
      <w:r w:rsidRPr="005757B1">
        <w:rPr>
          <w:sz w:val="28"/>
          <w:szCs w:val="28"/>
        </w:rPr>
        <w:t>выездной, встречной проверки, ревизии – 45 рабочих дней с даты, указанной в приказе контрольного мероприятия;</w:t>
      </w:r>
    </w:p>
    <w:p w:rsidR="00F17652" w:rsidRPr="005757B1" w:rsidRDefault="00F17652" w:rsidP="00240BF9">
      <w:pPr>
        <w:ind w:firstLine="709"/>
        <w:jc w:val="both"/>
        <w:rPr>
          <w:i/>
          <w:sz w:val="28"/>
          <w:szCs w:val="28"/>
        </w:rPr>
      </w:pPr>
      <w:r w:rsidRPr="005757B1">
        <w:rPr>
          <w:sz w:val="28"/>
          <w:szCs w:val="28"/>
        </w:rPr>
        <w:t xml:space="preserve">камеральной проверки, обследования – 30 рабочих дней с даты, указанной в приказе контрольного мероприятия. </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55. Копии Распоряжений о проведении выездной проверки (ревизии), о продлении срока ее проведения, а также об изменении должностного лица, уполномоченного на ее проведение, либо состава контрольной группы в течение трех рабочих дней со дня их подписания вручаются (направляются) представителю объекта контроля для ознакомления.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56. При проведении выездной проверки (ревизии) может быть назначено проведение обследования и (или) встречной проверки на основании мотивированного обращения должностного лица, уполномоченного на проведение контрольного мероприятия, либо руководителя контрольной группы.</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57. Лица и организации, в отношении которых проводится встречная проверка, обязаны представить по запросу (требованию) должностного лица, уполномоченного на проведение выездной проверки (ревизии), либо руководителя контрольной группы информацию, документы и материалы, относящиеся к теме выездной проверки (ревизии).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58. В ходе выездной проверки (ревизии) проводятся контрольные действия по документальному и фактическому изучению деятельности </w:t>
      </w:r>
      <w:r w:rsidRPr="005757B1">
        <w:rPr>
          <w:rFonts w:ascii="Times New Roman" w:hAnsi="Times New Roman" w:cs="Times New Roman"/>
          <w:sz w:val="28"/>
          <w:szCs w:val="28"/>
        </w:rPr>
        <w:lastRenderedPageBreak/>
        <w:t>объекта контроля.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59.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устных и письменных объяснений, справок и сведений должностных, материально ответственных и иных лиц объекта контроля и осуществления других действий по контролю.</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60.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17652" w:rsidRPr="005757B1" w:rsidRDefault="00F17652" w:rsidP="00240BF9">
      <w:pPr>
        <w:ind w:firstLine="709"/>
        <w:jc w:val="both"/>
        <w:rPr>
          <w:sz w:val="28"/>
          <w:szCs w:val="28"/>
        </w:rPr>
      </w:pPr>
      <w:r w:rsidRPr="005757B1">
        <w:rPr>
          <w:sz w:val="28"/>
          <w:szCs w:val="28"/>
        </w:rPr>
        <w:t>61. Контрольные действия проводятся сплошным или выборочным способом.</w:t>
      </w:r>
    </w:p>
    <w:p w:rsidR="00F17652" w:rsidRPr="005757B1" w:rsidRDefault="00F17652" w:rsidP="00240BF9">
      <w:pPr>
        <w:ind w:firstLine="709"/>
        <w:jc w:val="both"/>
        <w:rPr>
          <w:sz w:val="28"/>
          <w:szCs w:val="28"/>
        </w:rPr>
      </w:pPr>
      <w:r w:rsidRPr="005757B1">
        <w:rPr>
          <w:sz w:val="28"/>
          <w:szCs w:val="28"/>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F17652" w:rsidRPr="005757B1" w:rsidRDefault="00F17652" w:rsidP="00240BF9">
      <w:pPr>
        <w:ind w:firstLine="709"/>
        <w:jc w:val="both"/>
        <w:rPr>
          <w:sz w:val="28"/>
          <w:szCs w:val="28"/>
        </w:rPr>
      </w:pPr>
      <w:r w:rsidRPr="005757B1">
        <w:rPr>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 Объ</w:t>
      </w:r>
      <w:r w:rsidR="005757B1">
        <w:rPr>
          <w:sz w:val="28"/>
          <w:szCs w:val="28"/>
        </w:rPr>
        <w:t>е</w:t>
      </w:r>
      <w:r w:rsidRPr="005757B1">
        <w:rPr>
          <w:sz w:val="28"/>
          <w:szCs w:val="28"/>
        </w:rPr>
        <w:t>м выборки и е</w:t>
      </w:r>
      <w:r w:rsidR="005757B1">
        <w:rPr>
          <w:sz w:val="28"/>
          <w:szCs w:val="28"/>
        </w:rPr>
        <w:t>е</w:t>
      </w:r>
      <w:r w:rsidRPr="005757B1">
        <w:rPr>
          <w:sz w:val="28"/>
          <w:szCs w:val="28"/>
        </w:rPr>
        <w:t xml:space="preserve"> состав определяется таким образом, чтобы обеспечить возможность оценки всей совокупности финансовых и хозяйственных операций по изучаемому вопросу.</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62. Результаты выездной проверки (ревизии) оформляются актом, который подписывается должностным лицом, уполномоченным </w:t>
      </w:r>
      <w:r w:rsidR="00B849B3">
        <w:rPr>
          <w:rFonts w:ascii="Times New Roman" w:hAnsi="Times New Roman" w:cs="Times New Roman"/>
          <w:sz w:val="28"/>
          <w:szCs w:val="28"/>
        </w:rPr>
        <w:br/>
      </w:r>
      <w:r w:rsidRPr="005757B1">
        <w:rPr>
          <w:rFonts w:ascii="Times New Roman" w:hAnsi="Times New Roman" w:cs="Times New Roman"/>
          <w:sz w:val="28"/>
          <w:szCs w:val="28"/>
        </w:rPr>
        <w:t>на проведение контрольного мероприятия, либо р</w:t>
      </w:r>
      <w:r w:rsidR="002B4C41">
        <w:rPr>
          <w:rFonts w:ascii="Times New Roman" w:hAnsi="Times New Roman" w:cs="Times New Roman"/>
          <w:sz w:val="28"/>
          <w:szCs w:val="28"/>
        </w:rPr>
        <w:t>уководителем контрольной группы</w:t>
      </w:r>
      <w:r w:rsidRPr="005757B1">
        <w:rPr>
          <w:rFonts w:ascii="Times New Roman" w:hAnsi="Times New Roman" w:cs="Times New Roman"/>
          <w:sz w:val="28"/>
          <w:szCs w:val="28"/>
        </w:rPr>
        <w:t xml:space="preserve"> не позднее пяти рабочих дней со дня завершения выездной проверки (ревизии).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63.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64. Копия акта выездной проверки (ревизии) в течение трех рабочих дней со дня его подписания вручается (направляется) представителю объекта контроля для ознакомления.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65. Объекты контроля вправе представить письменные возражения на акт выездной проверки (ревизии), оформленный по результатам выездной проверки (ревизии), в течение пяти рабочих дней со дня получения копии акта. Письменные возражения объекта контроля по акту выездной проверки (ревизии) приобщаются к материалам выездной проверки (ревизии).</w:t>
      </w:r>
    </w:p>
    <w:p w:rsidR="00F17652" w:rsidRPr="005757B1" w:rsidRDefault="00F17652" w:rsidP="00240BF9">
      <w:pPr>
        <w:pStyle w:val="ConsPlusNormal"/>
        <w:ind w:firstLine="709"/>
        <w:jc w:val="both"/>
        <w:rPr>
          <w:rFonts w:ascii="Times New Roman" w:hAnsi="Times New Roman" w:cs="Times New Roman"/>
          <w:sz w:val="28"/>
          <w:szCs w:val="28"/>
        </w:rPr>
      </w:pPr>
      <w:bookmarkStart w:id="4" w:name="P144"/>
      <w:bookmarkEnd w:id="4"/>
      <w:r w:rsidRPr="005757B1">
        <w:rPr>
          <w:rFonts w:ascii="Times New Roman" w:hAnsi="Times New Roman" w:cs="Times New Roman"/>
          <w:sz w:val="28"/>
          <w:szCs w:val="28"/>
        </w:rPr>
        <w:t>66. При осуществлении Управлением полномочий по внутреннему муниципальному финансовому контролю в сфере бюджетных правоотношений Управление направляет:</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lastRenderedPageBreak/>
        <w:t xml:space="preserve">представления, содержащие обязательную для рассмотрения </w:t>
      </w:r>
      <w:r w:rsidR="00B849B3">
        <w:rPr>
          <w:rFonts w:ascii="Times New Roman" w:hAnsi="Times New Roman" w:cs="Times New Roman"/>
          <w:sz w:val="28"/>
          <w:szCs w:val="28"/>
        </w:rPr>
        <w:br/>
      </w:r>
      <w:r w:rsidRPr="005757B1">
        <w:rPr>
          <w:rFonts w:ascii="Times New Roman" w:hAnsi="Times New Roman" w:cs="Times New Roman"/>
          <w:sz w:val="28"/>
          <w:szCs w:val="28"/>
        </w:rPr>
        <w:t>в установленные в них сроки или, если срок не указан, в течение тридцати дней со дня их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предписания, содержащие обязательные для исполнения в указанные в них сроки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w:t>
      </w:r>
      <w:r w:rsidR="00B849B3">
        <w:rPr>
          <w:rFonts w:ascii="Times New Roman" w:hAnsi="Times New Roman" w:cs="Times New Roman"/>
          <w:sz w:val="28"/>
          <w:szCs w:val="28"/>
        </w:rPr>
        <w:br/>
      </w:r>
      <w:r w:rsidRPr="005757B1">
        <w:rPr>
          <w:rFonts w:ascii="Times New Roman" w:hAnsi="Times New Roman" w:cs="Times New Roman"/>
          <w:sz w:val="28"/>
          <w:szCs w:val="28"/>
        </w:rPr>
        <w:t>о возмещении причиненного такими нарушениями ущерба;</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уведомления о применении бюджетных мер принуждения.</w:t>
      </w:r>
    </w:p>
    <w:p w:rsidR="00F17652" w:rsidRPr="005757B1" w:rsidRDefault="00F17652" w:rsidP="00240BF9">
      <w:pPr>
        <w:pStyle w:val="ConsPlusNormal"/>
        <w:ind w:firstLine="709"/>
        <w:jc w:val="both"/>
        <w:rPr>
          <w:rFonts w:ascii="Times New Roman" w:hAnsi="Times New Roman" w:cs="Times New Roman"/>
          <w:sz w:val="28"/>
          <w:szCs w:val="28"/>
        </w:rPr>
      </w:pPr>
      <w:bookmarkStart w:id="5" w:name="P148"/>
      <w:bookmarkEnd w:id="5"/>
      <w:r w:rsidRPr="005757B1">
        <w:rPr>
          <w:rFonts w:ascii="Times New Roman" w:hAnsi="Times New Roman" w:cs="Times New Roman"/>
          <w:sz w:val="28"/>
          <w:szCs w:val="28"/>
        </w:rPr>
        <w:t xml:space="preserve">67. При осуществлении Управлением полномочий по контролю </w:t>
      </w:r>
      <w:r w:rsidR="00B849B3">
        <w:rPr>
          <w:rFonts w:ascii="Times New Roman" w:hAnsi="Times New Roman" w:cs="Times New Roman"/>
          <w:sz w:val="28"/>
          <w:szCs w:val="28"/>
        </w:rPr>
        <w:br/>
      </w:r>
      <w:r w:rsidRPr="005757B1">
        <w:rPr>
          <w:rFonts w:ascii="Times New Roman" w:hAnsi="Times New Roman" w:cs="Times New Roman"/>
          <w:sz w:val="28"/>
          <w:szCs w:val="28"/>
        </w:rPr>
        <w:t>в сфере закупок Управление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68. Представления и предписания, указанные в пунктах </w:t>
      </w:r>
      <w:hyperlink r:id="rId22" w:anchor="P144" w:history="1">
        <w:r w:rsidRPr="005757B1">
          <w:rPr>
            <w:rStyle w:val="a7"/>
            <w:rFonts w:ascii="Times New Roman" w:hAnsi="Times New Roman" w:cs="Times New Roman"/>
            <w:color w:val="auto"/>
            <w:sz w:val="28"/>
            <w:szCs w:val="28"/>
            <w:u w:val="none"/>
          </w:rPr>
          <w:t>65</w:t>
        </w:r>
      </w:hyperlink>
      <w:r w:rsidRPr="005757B1">
        <w:rPr>
          <w:rFonts w:ascii="Times New Roman" w:hAnsi="Times New Roman" w:cs="Times New Roman"/>
          <w:sz w:val="28"/>
          <w:szCs w:val="28"/>
        </w:rPr>
        <w:t xml:space="preserve">, </w:t>
      </w:r>
      <w:hyperlink r:id="rId23" w:anchor="P148" w:history="1">
        <w:r w:rsidRPr="005757B1">
          <w:rPr>
            <w:rStyle w:val="a7"/>
            <w:rFonts w:ascii="Times New Roman" w:hAnsi="Times New Roman" w:cs="Times New Roman"/>
            <w:color w:val="auto"/>
            <w:sz w:val="28"/>
            <w:szCs w:val="28"/>
            <w:u w:val="none"/>
          </w:rPr>
          <w:t>66</w:t>
        </w:r>
      </w:hyperlink>
      <w:r w:rsidRPr="005757B1">
        <w:rPr>
          <w:rFonts w:ascii="Times New Roman" w:hAnsi="Times New Roman" w:cs="Times New Roman"/>
          <w:sz w:val="28"/>
          <w:szCs w:val="28"/>
        </w:rPr>
        <w:t xml:space="preserve"> настоящего Порядка, составляются должностным лицом, уполномоченным на проведение контрольного мероприятия, либо руководителем контрольной группы и подписываются начальником Управления.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69. Представления и предписания Управления вручаются (направляются) представителю объекта контроля в срок, не превышающий тридцати рабочих дней со дня подписания акта проверки (ревизии) должностным лицом, уполномоченным на проведение контрольного мероприятия, либо руководителем контрольной группы.</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70. Уведомления о применении бюджетных мер принуждения составляются должностным лицом, уполномоченным на проведение контрольного мероприятия, либо руководителем контрольной группы, подписываются начальником Управления и направляются в определенные Бюджетным </w:t>
      </w:r>
      <w:hyperlink r:id="rId24" w:history="1">
        <w:r w:rsidRPr="005757B1">
          <w:rPr>
            <w:rStyle w:val="a7"/>
            <w:rFonts w:ascii="Times New Roman" w:hAnsi="Times New Roman" w:cs="Times New Roman"/>
            <w:color w:val="auto"/>
            <w:sz w:val="28"/>
            <w:szCs w:val="28"/>
            <w:u w:val="none"/>
          </w:rPr>
          <w:t>кодексом</w:t>
        </w:r>
      </w:hyperlink>
      <w:r w:rsidR="00862D53">
        <w:rPr>
          <w:rFonts w:ascii="Times New Roman" w:hAnsi="Times New Roman" w:cs="Times New Roman"/>
          <w:sz w:val="28"/>
          <w:szCs w:val="28"/>
        </w:rPr>
        <w:t xml:space="preserve"> Российской Федерации сроки в к</w:t>
      </w:r>
      <w:r w:rsidRPr="005757B1">
        <w:rPr>
          <w:rFonts w:ascii="Times New Roman" w:hAnsi="Times New Roman" w:cs="Times New Roman"/>
          <w:sz w:val="28"/>
          <w:szCs w:val="28"/>
        </w:rPr>
        <w:t xml:space="preserve">омитет </w:t>
      </w:r>
      <w:r w:rsidR="00862D53">
        <w:rPr>
          <w:rFonts w:ascii="Times New Roman" w:hAnsi="Times New Roman" w:cs="Times New Roman"/>
          <w:sz w:val="28"/>
          <w:szCs w:val="28"/>
        </w:rPr>
        <w:t>по финансам</w:t>
      </w:r>
      <w:r w:rsidRPr="005757B1">
        <w:rPr>
          <w:rFonts w:ascii="Times New Roman" w:hAnsi="Times New Roman" w:cs="Times New Roman"/>
          <w:sz w:val="28"/>
          <w:szCs w:val="28"/>
        </w:rPr>
        <w:t xml:space="preserve"> администрации Ханты-Мансийского района, в администрации сельских поселений Ханты-Мансийског</w:t>
      </w:r>
      <w:r w:rsidR="00862D53">
        <w:rPr>
          <w:rFonts w:ascii="Times New Roman" w:hAnsi="Times New Roman" w:cs="Times New Roman"/>
          <w:sz w:val="28"/>
          <w:szCs w:val="28"/>
        </w:rPr>
        <w:t>о района, с которыми заключены с</w:t>
      </w:r>
      <w:r w:rsidRPr="005757B1">
        <w:rPr>
          <w:rFonts w:ascii="Times New Roman" w:hAnsi="Times New Roman" w:cs="Times New Roman"/>
          <w:sz w:val="28"/>
          <w:szCs w:val="28"/>
        </w:rPr>
        <w:t>оглашения о передаче осуществления части полномочий.</w:t>
      </w:r>
    </w:p>
    <w:p w:rsidR="00F17652" w:rsidRPr="005757B1" w:rsidRDefault="00F17652" w:rsidP="00240BF9">
      <w:pPr>
        <w:ind w:firstLine="709"/>
        <w:jc w:val="both"/>
        <w:rPr>
          <w:rFonts w:eastAsia="Calibri"/>
          <w:sz w:val="28"/>
          <w:szCs w:val="28"/>
          <w:lang w:eastAsia="en-US"/>
        </w:rPr>
      </w:pPr>
      <w:r w:rsidRPr="005757B1">
        <w:rPr>
          <w:sz w:val="28"/>
          <w:szCs w:val="28"/>
        </w:rPr>
        <w:t>71. Отмена предписаний Управления осуществляется в судебном порядке.</w:t>
      </w:r>
      <w:r w:rsidRPr="005757B1">
        <w:rPr>
          <w:rFonts w:eastAsia="Calibri"/>
          <w:sz w:val="28"/>
          <w:szCs w:val="28"/>
          <w:lang w:eastAsia="en-US"/>
        </w:rPr>
        <w:t xml:space="preserve"> </w:t>
      </w:r>
    </w:p>
    <w:p w:rsidR="00F17652" w:rsidRPr="005757B1" w:rsidRDefault="00F17652" w:rsidP="00240BF9">
      <w:pPr>
        <w:ind w:firstLine="709"/>
        <w:jc w:val="both"/>
        <w:rPr>
          <w:rFonts w:eastAsia="Calibri"/>
          <w:sz w:val="28"/>
          <w:szCs w:val="28"/>
          <w:lang w:eastAsia="en-US"/>
        </w:rPr>
      </w:pPr>
      <w:r w:rsidRPr="005757B1">
        <w:rPr>
          <w:rFonts w:eastAsia="Calibri"/>
          <w:sz w:val="28"/>
          <w:szCs w:val="28"/>
          <w:lang w:eastAsia="en-US"/>
        </w:rPr>
        <w:t>При наличии мотивированных возражений объекта (субъекта) контроля, подтверждающих доводы соответствующими документами, а также в случае допущенны</w:t>
      </w:r>
      <w:r w:rsidR="00862D53">
        <w:rPr>
          <w:rFonts w:eastAsia="Calibri"/>
          <w:sz w:val="28"/>
          <w:szCs w:val="28"/>
          <w:lang w:eastAsia="en-US"/>
        </w:rPr>
        <w:t>х опечаток и ошибок в выданных п</w:t>
      </w:r>
      <w:r w:rsidRPr="005757B1">
        <w:rPr>
          <w:rFonts w:eastAsia="Calibri"/>
          <w:sz w:val="28"/>
          <w:szCs w:val="28"/>
          <w:lang w:eastAsia="en-US"/>
        </w:rPr>
        <w:t>редставлениях</w:t>
      </w:r>
      <w:r w:rsidR="00862D53">
        <w:rPr>
          <w:rFonts w:eastAsia="Calibri"/>
          <w:sz w:val="28"/>
          <w:szCs w:val="28"/>
          <w:lang w:eastAsia="en-US"/>
        </w:rPr>
        <w:t>, п</w:t>
      </w:r>
      <w:r w:rsidRPr="005757B1">
        <w:rPr>
          <w:rFonts w:eastAsia="Calibri"/>
          <w:sz w:val="28"/>
          <w:szCs w:val="28"/>
          <w:lang w:eastAsia="en-US"/>
        </w:rPr>
        <w:t xml:space="preserve">редписаниях выданное ранее </w:t>
      </w:r>
      <w:r w:rsidR="00862D53">
        <w:rPr>
          <w:rFonts w:eastAsia="Calibri"/>
          <w:sz w:val="28"/>
          <w:szCs w:val="28"/>
          <w:lang w:eastAsia="en-US"/>
        </w:rPr>
        <w:t>п</w:t>
      </w:r>
      <w:r w:rsidRPr="005757B1">
        <w:rPr>
          <w:rFonts w:eastAsia="Calibri"/>
          <w:sz w:val="28"/>
          <w:szCs w:val="28"/>
          <w:lang w:eastAsia="en-US"/>
        </w:rPr>
        <w:t xml:space="preserve">редставление, </w:t>
      </w:r>
      <w:r w:rsidR="00862D53">
        <w:rPr>
          <w:rFonts w:eastAsia="Calibri"/>
          <w:sz w:val="28"/>
          <w:szCs w:val="28"/>
          <w:lang w:eastAsia="en-US"/>
        </w:rPr>
        <w:t>п</w:t>
      </w:r>
      <w:r w:rsidRPr="005757B1">
        <w:rPr>
          <w:rFonts w:eastAsia="Calibri"/>
          <w:sz w:val="28"/>
          <w:szCs w:val="28"/>
          <w:lang w:eastAsia="en-US"/>
        </w:rPr>
        <w:t>редписание может быть отменено или изм</w:t>
      </w:r>
      <w:r w:rsidR="00862D53">
        <w:rPr>
          <w:rFonts w:eastAsia="Calibri"/>
          <w:sz w:val="28"/>
          <w:szCs w:val="28"/>
          <w:lang w:eastAsia="en-US"/>
        </w:rPr>
        <w:t xml:space="preserve">енено во внесудебном порядке на </w:t>
      </w:r>
      <w:r w:rsidRPr="005757B1">
        <w:rPr>
          <w:rFonts w:eastAsia="Calibri"/>
          <w:sz w:val="28"/>
          <w:szCs w:val="28"/>
          <w:lang w:eastAsia="en-US"/>
        </w:rPr>
        <w:t>основании соответствующего уведомления за подписью начальника Управления.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lastRenderedPageBreak/>
        <w:t>72. Должностные лица, указанные в пункте 9 настоящего Порядка, осуществляют контроль за исполнением объектами контроля представлений и предписаний Управления.</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73. В случае поступления информации о неисполнении выданного предписания Управление вправе применить к не исполнившему такое предписание лицу меры ответственности в соответствии </w:t>
      </w:r>
      <w:r w:rsidR="00B849B3">
        <w:rPr>
          <w:rFonts w:ascii="Times New Roman" w:hAnsi="Times New Roman" w:cs="Times New Roman"/>
          <w:sz w:val="28"/>
          <w:szCs w:val="28"/>
        </w:rPr>
        <w:br/>
      </w:r>
      <w:r w:rsidRPr="005757B1">
        <w:rPr>
          <w:rFonts w:ascii="Times New Roman" w:hAnsi="Times New Roman" w:cs="Times New Roman"/>
          <w:sz w:val="28"/>
          <w:szCs w:val="28"/>
        </w:rPr>
        <w:t>с законодательством Российской Федерации. Истечение срока исполнения предписания является основанием для проведения Управлением внеплановой проверки.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74. В случае неисполнения предписания о возмещении причиненного ущерба бюджету нарушением бюджетного законодательства Российской Федерации и иных нормативных правовых актов, регулирующих бюджетные правоотношения, в суд направляется исковое заявление </w:t>
      </w:r>
      <w:r w:rsidR="00B849B3">
        <w:rPr>
          <w:rFonts w:ascii="Times New Roman" w:hAnsi="Times New Roman" w:cs="Times New Roman"/>
          <w:sz w:val="28"/>
          <w:szCs w:val="28"/>
        </w:rPr>
        <w:br/>
      </w:r>
      <w:r w:rsidRPr="005757B1">
        <w:rPr>
          <w:rFonts w:ascii="Times New Roman" w:hAnsi="Times New Roman" w:cs="Times New Roman"/>
          <w:sz w:val="28"/>
          <w:szCs w:val="28"/>
        </w:rPr>
        <w:t>о возмещении причиненного ущерба.</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75. При выявлении в ходе проведения контрольных мероприятий обстоятельств и фактов, свидетельствующих о признаках нарушений, относящихся к компетенции государственного органа (должностного лица), такие материалы направляются в государственный орган (должностному лицу) по компетенции для рассмотрения в порядке, установленном законодательством Российской Федерации.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76. Результаты контрольных мероприятий (с приложением копий актов, заключений) доводятся до сведения главы Ханты-Мансийского района в течение </w:t>
      </w:r>
      <w:r w:rsidR="00862D53">
        <w:rPr>
          <w:rFonts w:ascii="Times New Roman" w:hAnsi="Times New Roman" w:cs="Times New Roman"/>
          <w:sz w:val="28"/>
          <w:szCs w:val="28"/>
        </w:rPr>
        <w:t xml:space="preserve">десяти </w:t>
      </w:r>
      <w:r w:rsidRPr="005757B1">
        <w:rPr>
          <w:rFonts w:ascii="Times New Roman" w:hAnsi="Times New Roman" w:cs="Times New Roman"/>
          <w:sz w:val="28"/>
          <w:szCs w:val="28"/>
        </w:rPr>
        <w:t>рабочих дней после окончания контрольного мероприятия.</w:t>
      </w:r>
    </w:p>
    <w:p w:rsidR="00F17652" w:rsidRPr="005757B1" w:rsidRDefault="00F17652" w:rsidP="00240BF9">
      <w:pPr>
        <w:pStyle w:val="ConsPlusNormal"/>
        <w:jc w:val="center"/>
        <w:rPr>
          <w:rFonts w:ascii="Times New Roman" w:hAnsi="Times New Roman" w:cs="Times New Roman"/>
          <w:sz w:val="28"/>
          <w:szCs w:val="28"/>
        </w:rPr>
      </w:pPr>
    </w:p>
    <w:p w:rsidR="00F17652" w:rsidRPr="005757B1" w:rsidRDefault="00F17652" w:rsidP="00240BF9">
      <w:pPr>
        <w:pStyle w:val="ConsPlusNormal"/>
        <w:jc w:val="center"/>
        <w:outlineLvl w:val="1"/>
        <w:rPr>
          <w:rFonts w:ascii="Times New Roman" w:hAnsi="Times New Roman" w:cs="Times New Roman"/>
          <w:sz w:val="28"/>
          <w:szCs w:val="28"/>
        </w:rPr>
      </w:pPr>
      <w:r w:rsidRPr="005757B1">
        <w:rPr>
          <w:rFonts w:ascii="Times New Roman" w:hAnsi="Times New Roman" w:cs="Times New Roman"/>
          <w:sz w:val="28"/>
          <w:szCs w:val="28"/>
        </w:rPr>
        <w:t>IV. Требования к размещению информации в сети Интернет</w:t>
      </w:r>
    </w:p>
    <w:p w:rsidR="00F17652" w:rsidRPr="005757B1" w:rsidRDefault="00F17652" w:rsidP="00240BF9">
      <w:pPr>
        <w:pStyle w:val="ConsPlusNormal"/>
        <w:jc w:val="center"/>
        <w:rPr>
          <w:rFonts w:ascii="Times New Roman" w:hAnsi="Times New Roman" w:cs="Times New Roman"/>
          <w:sz w:val="28"/>
          <w:szCs w:val="28"/>
        </w:rPr>
      </w:pPr>
      <w:r w:rsidRPr="005757B1">
        <w:rPr>
          <w:rFonts w:ascii="Times New Roman" w:hAnsi="Times New Roman" w:cs="Times New Roman"/>
          <w:sz w:val="28"/>
          <w:szCs w:val="28"/>
        </w:rPr>
        <w:t xml:space="preserve">о результатах контрольной деятельности </w:t>
      </w:r>
    </w:p>
    <w:p w:rsidR="00F17652" w:rsidRPr="005757B1" w:rsidRDefault="00F17652" w:rsidP="00240BF9">
      <w:pPr>
        <w:pStyle w:val="ConsPlusNormal"/>
        <w:jc w:val="center"/>
        <w:rPr>
          <w:rFonts w:ascii="Times New Roman" w:hAnsi="Times New Roman" w:cs="Times New Roman"/>
          <w:sz w:val="28"/>
          <w:szCs w:val="28"/>
        </w:rPr>
      </w:pP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77. Управление осуществляет размещение на официальном сайте администрации Ханты-Мансийского района информации: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о планируемых контрольных мероприятиях </w:t>
      </w:r>
      <w:r w:rsidR="00862D53">
        <w:rPr>
          <w:rFonts w:ascii="Times New Roman" w:hAnsi="Times New Roman" w:cs="Times New Roman"/>
          <w:sz w:val="28"/>
          <w:szCs w:val="28"/>
        </w:rPr>
        <w:t xml:space="preserve">– </w:t>
      </w:r>
      <w:r w:rsidRPr="005757B1">
        <w:rPr>
          <w:rFonts w:ascii="Times New Roman" w:hAnsi="Times New Roman" w:cs="Times New Roman"/>
          <w:sz w:val="28"/>
          <w:szCs w:val="28"/>
        </w:rPr>
        <w:t>в течение пяти рабочих дней со дня утверждения Плана;</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о результатах контрольного мероприятия, содержащей наименование объекта (субъекта) контроля, темы контрольного мероприятия, основание назначения контрольного мероприятия, проверяемый период, срок проверки, объем проверенных средств, выявленные нарушения, реквизиты акта </w:t>
      </w:r>
      <w:r w:rsidR="00862D53">
        <w:rPr>
          <w:rFonts w:ascii="Times New Roman" w:hAnsi="Times New Roman" w:cs="Times New Roman"/>
          <w:sz w:val="28"/>
          <w:szCs w:val="28"/>
        </w:rPr>
        <w:t xml:space="preserve">– </w:t>
      </w:r>
      <w:r w:rsidRPr="005757B1">
        <w:rPr>
          <w:rFonts w:ascii="Times New Roman" w:hAnsi="Times New Roman" w:cs="Times New Roman"/>
          <w:sz w:val="28"/>
          <w:szCs w:val="28"/>
        </w:rPr>
        <w:t>в течение семи рабочих дней после подписания акта контрольного мероприятия (ревизии, проверки);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о результатах контрольной деятельности Управления, в том числе отражающие данные о назначенных, оплаченных (взысканных) административных штрафах, количестве представлений, предписаний, уведомлений о применении бюджетных мер принуждения и их исполнении, объемах проверенных и возмещенных средств, иной информации:</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lastRenderedPageBreak/>
        <w:t xml:space="preserve">ежеквартально </w:t>
      </w:r>
      <w:r w:rsidR="005757B1">
        <w:rPr>
          <w:rFonts w:ascii="Times New Roman" w:hAnsi="Times New Roman" w:cs="Times New Roman"/>
          <w:sz w:val="28"/>
          <w:szCs w:val="28"/>
        </w:rPr>
        <w:t>–</w:t>
      </w:r>
      <w:r w:rsidRPr="005757B1">
        <w:rPr>
          <w:rFonts w:ascii="Times New Roman" w:hAnsi="Times New Roman" w:cs="Times New Roman"/>
          <w:sz w:val="28"/>
          <w:szCs w:val="28"/>
        </w:rPr>
        <w:t xml:space="preserve"> до 20 числа месяца, следующего за истекшим кварталом;</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 xml:space="preserve">ежегодно </w:t>
      </w:r>
      <w:r w:rsidR="005757B1">
        <w:rPr>
          <w:rFonts w:ascii="Times New Roman" w:hAnsi="Times New Roman" w:cs="Times New Roman"/>
          <w:sz w:val="28"/>
          <w:szCs w:val="28"/>
        </w:rPr>
        <w:t>–</w:t>
      </w:r>
      <w:r w:rsidRPr="005757B1">
        <w:rPr>
          <w:rFonts w:ascii="Times New Roman" w:hAnsi="Times New Roman" w:cs="Times New Roman"/>
          <w:sz w:val="28"/>
          <w:szCs w:val="28"/>
        </w:rPr>
        <w:t xml:space="preserve"> до 1 апреля года, следующего за истекшим годом.</w:t>
      </w:r>
    </w:p>
    <w:p w:rsidR="00F17652" w:rsidRPr="005757B1" w:rsidRDefault="00F17652" w:rsidP="00240BF9">
      <w:pPr>
        <w:pStyle w:val="ConsPlusNormal"/>
        <w:ind w:firstLine="709"/>
        <w:jc w:val="both"/>
        <w:rPr>
          <w:rFonts w:ascii="Times New Roman" w:hAnsi="Times New Roman" w:cs="Times New Roman"/>
          <w:sz w:val="28"/>
          <w:szCs w:val="28"/>
        </w:rPr>
      </w:pPr>
      <w:r w:rsidRPr="005757B1">
        <w:rPr>
          <w:rFonts w:ascii="Times New Roman" w:hAnsi="Times New Roman" w:cs="Times New Roman"/>
          <w:sz w:val="28"/>
          <w:szCs w:val="28"/>
        </w:rPr>
        <w:t>78. Управление осуществляет размещение в единой информационной системе (до ввода в эксплуатацию указанной системы на официальном сайте Российской Федерации в сети Интернет для размещения информации о размещении заказов на поставку товаров, выполнение работ, оказание услуг) необходимой информации в порядке и сроки, установленные Правительством Российской Федерации.</w:t>
      </w:r>
    </w:p>
    <w:p w:rsidR="00F17652" w:rsidRPr="005757B1" w:rsidRDefault="00F17652" w:rsidP="00240BF9">
      <w:pPr>
        <w:pStyle w:val="ConsPlusNormal"/>
        <w:jc w:val="center"/>
        <w:outlineLvl w:val="1"/>
        <w:rPr>
          <w:rFonts w:ascii="Times New Roman" w:hAnsi="Times New Roman" w:cs="Times New Roman"/>
          <w:sz w:val="28"/>
          <w:szCs w:val="28"/>
        </w:rPr>
      </w:pPr>
    </w:p>
    <w:p w:rsidR="00F17652" w:rsidRPr="005757B1" w:rsidRDefault="00F17652" w:rsidP="00240BF9">
      <w:pPr>
        <w:pStyle w:val="ConsPlusNormal"/>
        <w:jc w:val="center"/>
        <w:outlineLvl w:val="1"/>
        <w:rPr>
          <w:rFonts w:ascii="Times New Roman" w:hAnsi="Times New Roman" w:cs="Times New Roman"/>
          <w:sz w:val="28"/>
          <w:szCs w:val="28"/>
        </w:rPr>
      </w:pPr>
      <w:r w:rsidRPr="005757B1">
        <w:rPr>
          <w:rFonts w:ascii="Times New Roman" w:hAnsi="Times New Roman" w:cs="Times New Roman"/>
          <w:sz w:val="28"/>
          <w:szCs w:val="28"/>
        </w:rPr>
        <w:t xml:space="preserve">V. Общие требования </w:t>
      </w:r>
    </w:p>
    <w:p w:rsidR="00F17652" w:rsidRPr="005757B1" w:rsidRDefault="00F17652" w:rsidP="00240BF9">
      <w:pPr>
        <w:pStyle w:val="ConsPlusNormal"/>
        <w:jc w:val="center"/>
        <w:outlineLvl w:val="1"/>
        <w:rPr>
          <w:rFonts w:ascii="Times New Roman" w:hAnsi="Times New Roman" w:cs="Times New Roman"/>
          <w:sz w:val="28"/>
          <w:szCs w:val="28"/>
        </w:rPr>
      </w:pPr>
      <w:r w:rsidRPr="005757B1">
        <w:rPr>
          <w:rFonts w:ascii="Times New Roman" w:hAnsi="Times New Roman" w:cs="Times New Roman"/>
          <w:sz w:val="28"/>
          <w:szCs w:val="28"/>
        </w:rPr>
        <w:t>к стандартам осуществления контроля</w:t>
      </w:r>
    </w:p>
    <w:p w:rsidR="00F17652" w:rsidRPr="005757B1" w:rsidRDefault="00F17652" w:rsidP="00240BF9">
      <w:pPr>
        <w:pStyle w:val="ConsPlusNormal"/>
        <w:jc w:val="both"/>
        <w:rPr>
          <w:rFonts w:ascii="Times New Roman" w:hAnsi="Times New Roman" w:cs="Times New Roman"/>
          <w:sz w:val="28"/>
          <w:szCs w:val="28"/>
        </w:rPr>
      </w:pPr>
    </w:p>
    <w:p w:rsidR="00F17652" w:rsidRPr="005757B1" w:rsidRDefault="00F17652" w:rsidP="00240BF9">
      <w:pPr>
        <w:ind w:firstLine="709"/>
        <w:jc w:val="both"/>
        <w:rPr>
          <w:sz w:val="28"/>
          <w:szCs w:val="28"/>
        </w:rPr>
      </w:pPr>
      <w:r w:rsidRPr="005757B1">
        <w:rPr>
          <w:sz w:val="28"/>
          <w:szCs w:val="28"/>
        </w:rPr>
        <w:t xml:space="preserve">79. Стандарты осуществления внутреннего муниципального финансового контроля и контроля в сфере закупок (далее </w:t>
      </w:r>
      <w:r w:rsidR="00B849B3">
        <w:rPr>
          <w:sz w:val="28"/>
          <w:szCs w:val="28"/>
        </w:rPr>
        <w:t>–</w:t>
      </w:r>
      <w:r w:rsidRPr="005757B1">
        <w:rPr>
          <w:sz w:val="28"/>
          <w:szCs w:val="28"/>
        </w:rPr>
        <w:t xml:space="preserve"> стандарты) утверждаются постановлением администрации Ханты-Мансийского района и должны определять принципы, характеристики, правила </w:t>
      </w:r>
      <w:r w:rsidR="00B849B3">
        <w:rPr>
          <w:sz w:val="28"/>
          <w:szCs w:val="28"/>
        </w:rPr>
        <w:br/>
      </w:r>
      <w:r w:rsidRPr="005757B1">
        <w:rPr>
          <w:sz w:val="28"/>
          <w:szCs w:val="28"/>
        </w:rPr>
        <w:t xml:space="preserve">и процедуры осуществления контрольной деятельности Управления </w:t>
      </w:r>
      <w:r w:rsidR="00B849B3">
        <w:rPr>
          <w:sz w:val="28"/>
          <w:szCs w:val="28"/>
        </w:rPr>
        <w:br/>
      </w:r>
      <w:r w:rsidRPr="005757B1">
        <w:rPr>
          <w:sz w:val="28"/>
          <w:szCs w:val="28"/>
        </w:rPr>
        <w:t>в соответствии с Порядком.</w:t>
      </w:r>
    </w:p>
    <w:p w:rsidR="00F17652" w:rsidRPr="005757B1" w:rsidRDefault="00F17652" w:rsidP="00240BF9">
      <w:pPr>
        <w:ind w:firstLine="709"/>
        <w:jc w:val="both"/>
        <w:rPr>
          <w:sz w:val="28"/>
          <w:szCs w:val="28"/>
        </w:rPr>
      </w:pPr>
      <w:r w:rsidRPr="005757B1">
        <w:rPr>
          <w:sz w:val="28"/>
          <w:szCs w:val="28"/>
        </w:rPr>
        <w:t xml:space="preserve">80. Целью стандартов является установление требований </w:t>
      </w:r>
      <w:r w:rsidR="00B849B3">
        <w:rPr>
          <w:sz w:val="28"/>
          <w:szCs w:val="28"/>
        </w:rPr>
        <w:br/>
      </w:r>
      <w:r w:rsidRPr="005757B1">
        <w:rPr>
          <w:sz w:val="28"/>
          <w:szCs w:val="28"/>
        </w:rPr>
        <w:t>к процедурам планирования, проведения контрольных мероприятий, реализации их результатов.</w:t>
      </w:r>
    </w:p>
    <w:p w:rsidR="00F17652" w:rsidRPr="005757B1" w:rsidRDefault="00F17652" w:rsidP="00240BF9">
      <w:pPr>
        <w:ind w:firstLine="709"/>
        <w:jc w:val="both"/>
        <w:rPr>
          <w:sz w:val="28"/>
          <w:szCs w:val="28"/>
        </w:rPr>
      </w:pPr>
      <w:r w:rsidRPr="005757B1">
        <w:rPr>
          <w:sz w:val="28"/>
          <w:szCs w:val="28"/>
        </w:rPr>
        <w:t>81. Стандарты должны содержать:</w:t>
      </w:r>
    </w:p>
    <w:p w:rsidR="00F17652" w:rsidRPr="005757B1" w:rsidRDefault="00F17652" w:rsidP="00240BF9">
      <w:pPr>
        <w:ind w:firstLine="709"/>
        <w:jc w:val="both"/>
        <w:rPr>
          <w:sz w:val="28"/>
          <w:szCs w:val="28"/>
        </w:rPr>
      </w:pPr>
      <w:r w:rsidRPr="005757B1">
        <w:rPr>
          <w:sz w:val="28"/>
          <w:szCs w:val="28"/>
        </w:rPr>
        <w:t>правила и процедуры планирования контрольных мероприятий, порядок оформления Плана;</w:t>
      </w:r>
    </w:p>
    <w:p w:rsidR="00F17652" w:rsidRPr="005757B1" w:rsidRDefault="00F17652" w:rsidP="00240BF9">
      <w:pPr>
        <w:ind w:firstLine="709"/>
        <w:jc w:val="both"/>
        <w:rPr>
          <w:sz w:val="28"/>
          <w:szCs w:val="28"/>
        </w:rPr>
      </w:pPr>
      <w:r w:rsidRPr="005757B1">
        <w:rPr>
          <w:sz w:val="28"/>
          <w:szCs w:val="28"/>
        </w:rPr>
        <w:t>этапы, правила и процедуры организации и проведения контрольных мероприятий, порядок оформления их результатов;</w:t>
      </w:r>
    </w:p>
    <w:p w:rsidR="00F17652" w:rsidRPr="005757B1" w:rsidRDefault="00F17652" w:rsidP="00240BF9">
      <w:pPr>
        <w:ind w:firstLine="709"/>
        <w:jc w:val="both"/>
        <w:rPr>
          <w:sz w:val="28"/>
          <w:szCs w:val="28"/>
        </w:rPr>
      </w:pPr>
      <w:r w:rsidRPr="005757B1">
        <w:rPr>
          <w:sz w:val="28"/>
          <w:szCs w:val="28"/>
        </w:rPr>
        <w:t>правила и процедуры контрол</w:t>
      </w:r>
      <w:r w:rsidR="005757B1">
        <w:rPr>
          <w:sz w:val="28"/>
          <w:szCs w:val="28"/>
        </w:rPr>
        <w:t>я реализации результатов проведе</w:t>
      </w:r>
      <w:r w:rsidRPr="005757B1">
        <w:rPr>
          <w:sz w:val="28"/>
          <w:szCs w:val="28"/>
        </w:rPr>
        <w:t>нных контрольных мероприятий, порядок оформления итогов такого контроля;</w:t>
      </w:r>
    </w:p>
    <w:p w:rsidR="00F17652" w:rsidRPr="005757B1" w:rsidRDefault="00F17652" w:rsidP="00240BF9">
      <w:pPr>
        <w:ind w:firstLine="709"/>
        <w:jc w:val="both"/>
        <w:rPr>
          <w:sz w:val="28"/>
          <w:szCs w:val="28"/>
        </w:rPr>
      </w:pPr>
      <w:r w:rsidRPr="005757B1">
        <w:rPr>
          <w:sz w:val="28"/>
          <w:szCs w:val="28"/>
        </w:rPr>
        <w:t>формы актов, заключений, представлений, предписаний и других документов, предусмотренных стандартом, требования к их содержанию,</w:t>
      </w:r>
      <w:r w:rsidR="00862D53">
        <w:rPr>
          <w:sz w:val="28"/>
          <w:szCs w:val="28"/>
        </w:rPr>
        <w:t xml:space="preserve"> </w:t>
      </w:r>
      <w:r w:rsidR="00862D53">
        <w:rPr>
          <w:sz w:val="28"/>
          <w:szCs w:val="28"/>
        </w:rPr>
        <w:br/>
      </w:r>
      <w:r w:rsidRPr="005757B1">
        <w:rPr>
          <w:sz w:val="28"/>
          <w:szCs w:val="28"/>
        </w:rPr>
        <w:t>а также иные требования к подготовке и проведению Управлением контрольных мероприятий и реализации их результатов;</w:t>
      </w:r>
    </w:p>
    <w:p w:rsidR="00F17652" w:rsidRPr="005757B1" w:rsidRDefault="00F17652" w:rsidP="00240BF9">
      <w:pPr>
        <w:ind w:firstLine="709"/>
        <w:jc w:val="both"/>
        <w:rPr>
          <w:sz w:val="28"/>
          <w:szCs w:val="28"/>
        </w:rPr>
      </w:pPr>
      <w:r w:rsidRPr="005757B1">
        <w:rPr>
          <w:sz w:val="28"/>
          <w:szCs w:val="28"/>
        </w:rPr>
        <w:t>порядок и правила подготовки отч</w:t>
      </w:r>
      <w:r w:rsidR="005757B1">
        <w:rPr>
          <w:sz w:val="28"/>
          <w:szCs w:val="28"/>
        </w:rPr>
        <w:t>е</w:t>
      </w:r>
      <w:r w:rsidRPr="005757B1">
        <w:rPr>
          <w:sz w:val="28"/>
          <w:szCs w:val="28"/>
        </w:rPr>
        <w:t>та Управления о результатах контроля.</w:t>
      </w:r>
    </w:p>
    <w:p w:rsidR="00F17652" w:rsidRPr="005757B1" w:rsidRDefault="00F17652" w:rsidP="00240BF9">
      <w:pPr>
        <w:pStyle w:val="ConsPlusNormal"/>
        <w:ind w:firstLine="709"/>
        <w:jc w:val="both"/>
        <w:rPr>
          <w:rFonts w:ascii="Times New Roman" w:hAnsi="Times New Roman" w:cs="Times New Roman"/>
          <w:sz w:val="28"/>
          <w:szCs w:val="28"/>
        </w:rPr>
      </w:pPr>
    </w:p>
    <w:p w:rsidR="00F17652" w:rsidRPr="005757B1" w:rsidRDefault="00F17652" w:rsidP="00240BF9">
      <w:pPr>
        <w:pStyle w:val="ConsPlusNormal"/>
        <w:ind w:firstLine="709"/>
        <w:jc w:val="both"/>
      </w:pPr>
    </w:p>
    <w:p w:rsidR="00F17652" w:rsidRPr="005757B1" w:rsidRDefault="00F17652" w:rsidP="00240BF9">
      <w:pPr>
        <w:pStyle w:val="ConsPlusNormal"/>
        <w:ind w:firstLine="709"/>
        <w:rPr>
          <w:rFonts w:ascii="Times New Roman" w:hAnsi="Times New Roman" w:cs="Times New Roman"/>
        </w:rPr>
      </w:pPr>
    </w:p>
    <w:sectPr w:rsidR="00F17652" w:rsidRPr="005757B1" w:rsidSect="00BF0394">
      <w:headerReference w:type="default" r:id="rId25"/>
      <w:pgSz w:w="11906" w:h="16838"/>
      <w:pgMar w:top="1418" w:right="1276"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9E2" w:rsidRDefault="008649E2" w:rsidP="00C26CFB">
      <w:r>
        <w:separator/>
      </w:r>
    </w:p>
  </w:endnote>
  <w:endnote w:type="continuationSeparator" w:id="0">
    <w:p w:rsidR="008649E2" w:rsidRDefault="008649E2" w:rsidP="00C2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9E2" w:rsidRDefault="008649E2" w:rsidP="00C26CFB">
      <w:r>
        <w:separator/>
      </w:r>
    </w:p>
  </w:footnote>
  <w:footnote w:type="continuationSeparator" w:id="0">
    <w:p w:rsidR="008649E2" w:rsidRDefault="008649E2" w:rsidP="00C2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123835"/>
      <w:docPartObj>
        <w:docPartGallery w:val="Page Numbers (Top of Page)"/>
        <w:docPartUnique/>
      </w:docPartObj>
    </w:sdtPr>
    <w:sdtEndPr/>
    <w:sdtContent>
      <w:p w:rsidR="00C26CFB" w:rsidRDefault="00C26CFB" w:rsidP="00C26CFB">
        <w:pPr>
          <w:pStyle w:val="a8"/>
          <w:jc w:val="center"/>
        </w:pPr>
        <w:r>
          <w:fldChar w:fldCharType="begin"/>
        </w:r>
        <w:r>
          <w:instrText>PAGE   \* MERGEFORMAT</w:instrText>
        </w:r>
        <w:r>
          <w:fldChar w:fldCharType="separate"/>
        </w:r>
        <w:r w:rsidR="009B4762">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D69A3"/>
    <w:multiLevelType w:val="hybridMultilevel"/>
    <w:tmpl w:val="A1C8E670"/>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1">
    <w:nsid w:val="7E9B4206"/>
    <w:multiLevelType w:val="hybridMultilevel"/>
    <w:tmpl w:val="A92C80CE"/>
    <w:lvl w:ilvl="0" w:tplc="64A222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1E04"/>
    <w:rsid w:val="00011260"/>
    <w:rsid w:val="000B2F77"/>
    <w:rsid w:val="000D168F"/>
    <w:rsid w:val="000E314A"/>
    <w:rsid w:val="00240BF9"/>
    <w:rsid w:val="002A6C43"/>
    <w:rsid w:val="002B4C41"/>
    <w:rsid w:val="002F5498"/>
    <w:rsid w:val="003A789F"/>
    <w:rsid w:val="003C63FD"/>
    <w:rsid w:val="005236E4"/>
    <w:rsid w:val="005757B1"/>
    <w:rsid w:val="0061335D"/>
    <w:rsid w:val="00693870"/>
    <w:rsid w:val="006D760B"/>
    <w:rsid w:val="00716068"/>
    <w:rsid w:val="00776710"/>
    <w:rsid w:val="00801CA5"/>
    <w:rsid w:val="00821B64"/>
    <w:rsid w:val="00862D53"/>
    <w:rsid w:val="008649E2"/>
    <w:rsid w:val="00873BF6"/>
    <w:rsid w:val="009667D5"/>
    <w:rsid w:val="009B4762"/>
    <w:rsid w:val="009F77EC"/>
    <w:rsid w:val="00A5608D"/>
    <w:rsid w:val="00A9411F"/>
    <w:rsid w:val="00AD6EED"/>
    <w:rsid w:val="00AF040C"/>
    <w:rsid w:val="00AF63CA"/>
    <w:rsid w:val="00B3484E"/>
    <w:rsid w:val="00B849B3"/>
    <w:rsid w:val="00BB2D9C"/>
    <w:rsid w:val="00BD1E04"/>
    <w:rsid w:val="00BF0394"/>
    <w:rsid w:val="00C26CFB"/>
    <w:rsid w:val="00D17B46"/>
    <w:rsid w:val="00D407C9"/>
    <w:rsid w:val="00D45261"/>
    <w:rsid w:val="00E231BC"/>
    <w:rsid w:val="00E863D3"/>
    <w:rsid w:val="00EC0B67"/>
    <w:rsid w:val="00F17652"/>
    <w:rsid w:val="00F74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48322-3B83-4986-8C78-E90D486A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1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E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1E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1E0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link w:val="a4"/>
    <w:uiPriority w:val="1"/>
    <w:qFormat/>
    <w:rsid w:val="000E314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0E314A"/>
    <w:rPr>
      <w:rFonts w:ascii="Calibri" w:eastAsia="Calibri" w:hAnsi="Calibri" w:cs="Times New Roman"/>
    </w:rPr>
  </w:style>
  <w:style w:type="paragraph" w:styleId="a5">
    <w:name w:val="Balloon Text"/>
    <w:basedOn w:val="a"/>
    <w:link w:val="a6"/>
    <w:uiPriority w:val="99"/>
    <w:semiHidden/>
    <w:unhideWhenUsed/>
    <w:rsid w:val="00821B64"/>
    <w:rPr>
      <w:rFonts w:ascii="Tahoma" w:hAnsi="Tahoma" w:cs="Tahoma"/>
      <w:sz w:val="16"/>
      <w:szCs w:val="16"/>
    </w:rPr>
  </w:style>
  <w:style w:type="character" w:customStyle="1" w:styleId="a6">
    <w:name w:val="Текст выноски Знак"/>
    <w:basedOn w:val="a0"/>
    <w:link w:val="a5"/>
    <w:uiPriority w:val="99"/>
    <w:semiHidden/>
    <w:rsid w:val="00821B64"/>
    <w:rPr>
      <w:rFonts w:ascii="Tahoma" w:eastAsia="Times New Roman" w:hAnsi="Tahoma" w:cs="Tahoma"/>
      <w:sz w:val="16"/>
      <w:szCs w:val="16"/>
      <w:lang w:eastAsia="ru-RU"/>
    </w:rPr>
  </w:style>
  <w:style w:type="character" w:styleId="a7">
    <w:name w:val="Hyperlink"/>
    <w:basedOn w:val="a0"/>
    <w:uiPriority w:val="99"/>
    <w:semiHidden/>
    <w:unhideWhenUsed/>
    <w:rsid w:val="00F17652"/>
    <w:rPr>
      <w:color w:val="0000FF"/>
      <w:u w:val="single"/>
    </w:rPr>
  </w:style>
  <w:style w:type="paragraph" w:styleId="a8">
    <w:name w:val="header"/>
    <w:basedOn w:val="a"/>
    <w:link w:val="a9"/>
    <w:uiPriority w:val="99"/>
    <w:unhideWhenUsed/>
    <w:rsid w:val="00C26CFB"/>
    <w:pPr>
      <w:tabs>
        <w:tab w:val="center" w:pos="4677"/>
        <w:tab w:val="right" w:pos="9355"/>
      </w:tabs>
    </w:pPr>
  </w:style>
  <w:style w:type="character" w:customStyle="1" w:styleId="a9">
    <w:name w:val="Верхний колонтитул Знак"/>
    <w:basedOn w:val="a0"/>
    <w:link w:val="a8"/>
    <w:uiPriority w:val="99"/>
    <w:rsid w:val="00C26CFB"/>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26CFB"/>
    <w:pPr>
      <w:tabs>
        <w:tab w:val="center" w:pos="4677"/>
        <w:tab w:val="right" w:pos="9355"/>
      </w:tabs>
    </w:pPr>
  </w:style>
  <w:style w:type="character" w:customStyle="1" w:styleId="ab">
    <w:name w:val="Нижний колонтитул Знак"/>
    <w:basedOn w:val="a0"/>
    <w:link w:val="aa"/>
    <w:uiPriority w:val="99"/>
    <w:rsid w:val="00C26CF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9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A9BB9D582F743F7A326A083F6328A010A5EF18FEC38334754D24109D545DB5258A1F8D47311F8A53V8L" TargetMode="External"/><Relationship Id="rId18" Type="http://schemas.openxmlformats.org/officeDocument/2006/relationships/hyperlink" Target="consultantplus://offline/ref=5991176374A6101305C6D4824C2E2DF046A252B47840AE51B5743E8AE3EAD3C68FDDE74F8D941BB4605EDA50zBED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991176374A6101305C6D4824C2E2DF046A252B47840AE51B5743E8AE3EAD3C68FDDE74F8D941BB4605ED957zBE8M" TargetMode="External"/><Relationship Id="rId7" Type="http://schemas.openxmlformats.org/officeDocument/2006/relationships/endnotes" Target="endnotes.xml"/><Relationship Id="rId12" Type="http://schemas.openxmlformats.org/officeDocument/2006/relationships/hyperlink" Target="consultantplus://offline/ref=3FA9BB9D582F743F7A326A083F6328A010A5EF18FEC38334754D24109D545DB5258A1F8D4731138C53VAL" TargetMode="External"/><Relationship Id="rId17" Type="http://schemas.openxmlformats.org/officeDocument/2006/relationships/hyperlink" Target="consultantplus://offline/ref=AE4A059D1FBF6C66CF45513FF49D05ECAB8BBD7082B57551F57DE57410EC4ABF595721F128A89D21D92D4DBAOABD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E4A059D1FBF6C66CF45513FF49D05ECAB8BBD7082B57551F57DE57410EC4ABF595721F128A89D21D92D4EBDOAB8M" TargetMode="External"/><Relationship Id="rId20" Type="http://schemas.openxmlformats.org/officeDocument/2006/relationships/hyperlink" Target="consultantplus://offline/ref=5991176374A6101305C6D4824C2E2DF046A252B47840AE51B5743E8AE3EAD3C68FDDE74F8D941BB4605EDA50zBE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A9BB9D582F743F7A326A083F6328A010A0E71BFFC38334754D24109D545DB5258A1F88433351V4L" TargetMode="External"/><Relationship Id="rId24" Type="http://schemas.openxmlformats.org/officeDocument/2006/relationships/hyperlink" Target="consultantplus://offline/ref=6008A7F041F4106A2B7816844CC3470A371F7F3CA34D76280A90558F0B57LEI" TargetMode="External"/><Relationship Id="rId5" Type="http://schemas.openxmlformats.org/officeDocument/2006/relationships/webSettings" Target="webSettings.xml"/><Relationship Id="rId15" Type="http://schemas.openxmlformats.org/officeDocument/2006/relationships/hyperlink" Target="file:///C:\Users\print\Desktop\&#1055;&#1086;&#1088;&#1103;&#1076;&#1086;&#1082;%20&#1061;&#1052;&#1056;.docx" TargetMode="External"/><Relationship Id="rId23" Type="http://schemas.openxmlformats.org/officeDocument/2006/relationships/hyperlink" Target="file:///C:\Users\print\Desktop\&#1055;&#1086;&#1088;&#1103;&#1076;&#1086;&#1082;%20&#1061;&#1052;&#1056;.docx" TargetMode="External"/><Relationship Id="rId10" Type="http://schemas.openxmlformats.org/officeDocument/2006/relationships/hyperlink" Target="consultantplus://offline/ref=3FA9BB9D582F743F7A326A083F6328A010A0E71BFFC38334754D24109D545DB5258A1F88433351V5L" TargetMode="External"/><Relationship Id="rId19" Type="http://schemas.openxmlformats.org/officeDocument/2006/relationships/hyperlink" Target="consultantplus://offline/ref=5991176374A6101305C6D4824C2E2DF046A252B47840AE51B5743E8AE3EAD3C68FDDE74F8D941BB4605ED957zBE8M" TargetMode="External"/><Relationship Id="rId4" Type="http://schemas.openxmlformats.org/officeDocument/2006/relationships/settings" Target="settings.xml"/><Relationship Id="rId9" Type="http://schemas.openxmlformats.org/officeDocument/2006/relationships/hyperlink" Target="file:///C:\Users\print\Desktop\&#1055;&#1086;&#1088;&#1103;&#1076;&#1086;&#1082;%20&#1061;&#1052;&#1056;.docx" TargetMode="External"/><Relationship Id="rId14" Type="http://schemas.openxmlformats.org/officeDocument/2006/relationships/hyperlink" Target="consultantplus://offline/ref=3FA9BB9D582F743F7A326A083F6328A010A5EE12FFCE8334754D24109D55V4L" TargetMode="External"/><Relationship Id="rId22" Type="http://schemas.openxmlformats.org/officeDocument/2006/relationships/hyperlink" Target="file:///C:\Users\print\Desktop\&#1055;&#1086;&#1088;&#1103;&#1076;&#1086;&#1082;%20&#1061;&#1052;&#1056;.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C766E-5A29-4B06-B27D-E3632851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5424</Words>
  <Characters>30920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 Горелик</dc:creator>
  <cp:lastModifiedBy>ООиКР</cp:lastModifiedBy>
  <cp:revision>26</cp:revision>
  <cp:lastPrinted>2017-11-27T05:00:00Z</cp:lastPrinted>
  <dcterms:created xsi:type="dcterms:W3CDTF">2017-11-09T08:05:00Z</dcterms:created>
  <dcterms:modified xsi:type="dcterms:W3CDTF">2017-11-29T07:56:00Z</dcterms:modified>
</cp:coreProperties>
</file>